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EA7F" w14:textId="77777777" w:rsidR="00A467A1" w:rsidRDefault="00A467A1" w:rsidP="00A467A1">
      <w:pPr>
        <w:spacing w:before="100" w:beforeAutospacing="1" w:after="100" w:afterAutospacing="1" w:line="360" w:lineRule="auto"/>
        <w:jc w:val="center"/>
        <w:rPr>
          <w:color w:val="000000"/>
        </w:rPr>
      </w:pPr>
    </w:p>
    <w:p w14:paraId="2285EB05" w14:textId="77777777" w:rsidR="00A467A1" w:rsidRPr="00B6045E" w:rsidRDefault="00A467A1" w:rsidP="00A467A1">
      <w:pPr>
        <w:spacing w:before="100" w:beforeAutospacing="1" w:after="100" w:afterAutospacing="1" w:line="360" w:lineRule="auto"/>
        <w:jc w:val="center"/>
        <w:rPr>
          <w:color w:val="000000"/>
        </w:rPr>
      </w:pPr>
      <w:r w:rsidRPr="00B6045E">
        <w:rPr>
          <w:color w:val="000000"/>
        </w:rPr>
        <w:t>Обязательная информация</w:t>
      </w:r>
    </w:p>
    <w:p w14:paraId="0695F357" w14:textId="77777777" w:rsidR="00A467A1" w:rsidRPr="00B6045E" w:rsidRDefault="00A467A1" w:rsidP="00A467A1">
      <w:pPr>
        <w:spacing w:before="100" w:beforeAutospacing="1" w:after="100" w:afterAutospacing="1" w:line="360" w:lineRule="auto"/>
        <w:ind w:firstLine="720"/>
        <w:jc w:val="both"/>
        <w:rPr>
          <w:color w:val="000000"/>
        </w:rPr>
      </w:pPr>
      <w:r w:rsidRPr="00B6045E">
        <w:rPr>
          <w:color w:val="000000"/>
        </w:rPr>
        <w:t xml:space="preserve">ТКБ </w:t>
      </w:r>
      <w:proofErr w:type="spellStart"/>
      <w:r w:rsidRPr="00B6045E">
        <w:rPr>
          <w:color w:val="000000"/>
        </w:rPr>
        <w:t>Инвестмент</w:t>
      </w:r>
      <w:proofErr w:type="spellEnd"/>
      <w:r w:rsidRPr="00B6045E">
        <w:rPr>
          <w:color w:val="000000"/>
        </w:rPr>
        <w:t xml:space="preserve"> </w:t>
      </w:r>
      <w:proofErr w:type="spellStart"/>
      <w:r w:rsidRPr="00B6045E">
        <w:rPr>
          <w:color w:val="000000"/>
        </w:rPr>
        <w:t>Партнерс</w:t>
      </w:r>
      <w:proofErr w:type="spellEnd"/>
      <w:r w:rsidRPr="00B6045E">
        <w:rPr>
          <w:color w:val="00000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41A4FFE3" w14:textId="77777777" w:rsidR="00A467A1" w:rsidRPr="00B6045E" w:rsidRDefault="00A467A1" w:rsidP="00A467A1">
      <w:pPr>
        <w:spacing w:before="100" w:beforeAutospacing="1" w:after="100" w:afterAutospacing="1" w:line="360" w:lineRule="auto"/>
        <w:ind w:firstLine="720"/>
        <w:jc w:val="both"/>
        <w:rPr>
          <w:color w:val="000000"/>
        </w:rPr>
      </w:pPr>
      <w:r w:rsidRPr="00B6045E">
        <w:rPr>
          <w:color w:val="000000"/>
        </w:rPr>
        <w:t xml:space="preserve">ЗПИФ рыночных финансовых инструментов «Заблокированные активы паевого инвестиционного фонда «ТКБ </w:t>
      </w:r>
      <w:proofErr w:type="spellStart"/>
      <w:r w:rsidRPr="00B6045E">
        <w:rPr>
          <w:color w:val="000000"/>
        </w:rPr>
        <w:t>Инвестмент</w:t>
      </w:r>
      <w:proofErr w:type="spellEnd"/>
      <w:r w:rsidRPr="00B6045E">
        <w:rPr>
          <w:color w:val="000000"/>
        </w:rPr>
        <w:t xml:space="preserve"> </w:t>
      </w:r>
      <w:proofErr w:type="spellStart"/>
      <w:r w:rsidRPr="00B6045E">
        <w:rPr>
          <w:color w:val="000000"/>
        </w:rPr>
        <w:t>Партнерс</w:t>
      </w:r>
      <w:proofErr w:type="spellEnd"/>
      <w:r w:rsidRPr="00B6045E">
        <w:rPr>
          <w:color w:val="000000"/>
        </w:rPr>
        <w:t xml:space="preserve"> – Фонд акций глобальный»» (Правила доверительного управления фондом зарегистрированы Банком России 26.12.2023 за № 5949).</w:t>
      </w:r>
    </w:p>
    <w:p w14:paraId="71F9728A" w14:textId="77777777" w:rsidR="00A467A1" w:rsidRPr="00B6045E" w:rsidRDefault="00A467A1" w:rsidP="00A467A1">
      <w:pPr>
        <w:spacing w:before="100" w:beforeAutospacing="1" w:after="100" w:afterAutospacing="1" w:line="360" w:lineRule="auto"/>
        <w:ind w:firstLine="720"/>
        <w:jc w:val="both"/>
        <w:rPr>
          <w:color w:val="000000"/>
        </w:rPr>
      </w:pPr>
      <w:r w:rsidRPr="00B6045E">
        <w:rPr>
          <w:color w:val="00000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09AC187D" w14:textId="77777777" w:rsidR="00A467A1" w:rsidRPr="00B6045E" w:rsidRDefault="00A467A1" w:rsidP="00A467A1">
      <w:pPr>
        <w:spacing w:before="100" w:beforeAutospacing="1" w:after="100" w:afterAutospacing="1" w:line="360" w:lineRule="auto"/>
        <w:ind w:firstLine="720"/>
        <w:jc w:val="both"/>
        <w:rPr>
          <w:color w:val="000000"/>
          <w:sz w:val="28"/>
          <w:szCs w:val="28"/>
        </w:rPr>
      </w:pPr>
      <w:r w:rsidRPr="00B6045E">
        <w:rPr>
          <w:color w:val="00000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342CBB" w14:textId="77777777" w:rsidR="00A467A1" w:rsidRPr="00B6045E" w:rsidRDefault="00A467A1" w:rsidP="00A467A1">
      <w:pPr>
        <w:spacing w:after="200" w:line="360" w:lineRule="auto"/>
        <w:rPr>
          <w:b/>
          <w:bCs/>
        </w:rPr>
      </w:pPr>
    </w:p>
    <w:p w14:paraId="50CCD01F" w14:textId="4665510D" w:rsidR="00A467A1" w:rsidRDefault="00A467A1" w:rsidP="00565AA1">
      <w:pPr>
        <w:keepNext/>
        <w:shd w:val="clear" w:color="auto" w:fill="FFFFFF"/>
        <w:spacing w:before="60" w:after="60"/>
        <w:jc w:val="center"/>
        <w:outlineLvl w:val="0"/>
        <w:rPr>
          <w:b/>
          <w:bCs/>
          <w:spacing w:val="-7"/>
        </w:rPr>
      </w:pPr>
      <w:bookmarkStart w:id="0" w:name="_GoBack"/>
      <w:bookmarkEnd w:id="0"/>
    </w:p>
    <w:p w14:paraId="37E32CF9" w14:textId="77777777" w:rsidR="00A467A1" w:rsidRDefault="00A467A1">
      <w:pPr>
        <w:spacing w:after="200" w:line="276" w:lineRule="auto"/>
        <w:rPr>
          <w:b/>
          <w:bCs/>
          <w:spacing w:val="-7"/>
        </w:rPr>
      </w:pPr>
      <w:r>
        <w:rPr>
          <w:b/>
          <w:bCs/>
          <w:spacing w:val="-7"/>
        </w:rPr>
        <w:br w:type="page"/>
      </w:r>
    </w:p>
    <w:p w14:paraId="085F2D9B" w14:textId="77777777" w:rsidR="00A467A1" w:rsidRDefault="00A467A1" w:rsidP="00565AA1">
      <w:pPr>
        <w:keepNext/>
        <w:shd w:val="clear" w:color="auto" w:fill="FFFFFF"/>
        <w:spacing w:before="60" w:after="60"/>
        <w:jc w:val="center"/>
        <w:outlineLvl w:val="0"/>
        <w:rPr>
          <w:b/>
          <w:bCs/>
          <w:spacing w:val="-7"/>
        </w:rPr>
      </w:pPr>
    </w:p>
    <w:p w14:paraId="497F485D" w14:textId="50E73443" w:rsidR="00565AA1" w:rsidRPr="00565AA1" w:rsidRDefault="00565AA1" w:rsidP="00565AA1">
      <w:pPr>
        <w:keepNext/>
        <w:shd w:val="clear" w:color="auto" w:fill="FFFFFF"/>
        <w:spacing w:before="60" w:after="60"/>
        <w:jc w:val="center"/>
        <w:outlineLvl w:val="0"/>
        <w:rPr>
          <w:b/>
          <w:bCs/>
          <w:spacing w:val="-7"/>
        </w:rPr>
      </w:pPr>
      <w:r w:rsidRPr="00565AA1">
        <w:rPr>
          <w:b/>
          <w:bCs/>
          <w:spacing w:val="-7"/>
        </w:rPr>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23EE057E" w14:textId="77777777" w:rsidR="00F13368" w:rsidRPr="003178B6" w:rsidRDefault="00F13368" w:rsidP="00F13368">
      <w:pPr>
        <w:keepNext/>
        <w:shd w:val="clear" w:color="auto" w:fill="FFFFFF"/>
        <w:spacing w:before="60" w:after="60"/>
        <w:jc w:val="center"/>
        <w:outlineLvl w:val="0"/>
        <w:rPr>
          <w:b/>
          <w:bCs/>
          <w:spacing w:val="-7"/>
        </w:rPr>
      </w:pPr>
      <w:r w:rsidRPr="003178B6">
        <w:rPr>
          <w:b/>
          <w:bCs/>
          <w:spacing w:val="-7"/>
        </w:rPr>
        <w:t>Закрытым паевым инвестиционным фондом рыночных финансовых инструментов</w:t>
      </w:r>
    </w:p>
    <w:p w14:paraId="7D556B0B" w14:textId="77777777" w:rsidR="00F13368" w:rsidRPr="003178B6" w:rsidRDefault="00F13368" w:rsidP="00F13368">
      <w:pPr>
        <w:keepNext/>
        <w:shd w:val="clear" w:color="auto" w:fill="FFFFFF"/>
        <w:spacing w:before="60" w:after="60"/>
        <w:jc w:val="center"/>
        <w:outlineLvl w:val="0"/>
        <w:rPr>
          <w:b/>
          <w:spacing w:val="-1"/>
        </w:rPr>
      </w:pPr>
      <w:r w:rsidRPr="003178B6">
        <w:rPr>
          <w:b/>
          <w:spacing w:val="-1"/>
        </w:rPr>
        <w:t xml:space="preserve">«Заблокированные активы паевого инвестиционного фонда </w:t>
      </w:r>
    </w:p>
    <w:p w14:paraId="50F86EA5" w14:textId="77777777" w:rsidR="00F13368" w:rsidRPr="003178B6" w:rsidRDefault="00F13368" w:rsidP="00F13368">
      <w:pPr>
        <w:keepNext/>
        <w:shd w:val="clear" w:color="auto" w:fill="FFFFFF"/>
        <w:spacing w:before="60" w:after="60"/>
        <w:jc w:val="center"/>
        <w:outlineLvl w:val="0"/>
        <w:rPr>
          <w:b/>
          <w:bCs/>
          <w:spacing w:val="-7"/>
        </w:rPr>
      </w:pPr>
      <w:r w:rsidRPr="003178B6">
        <w:rPr>
          <w:b/>
          <w:spacing w:val="-1"/>
        </w:rPr>
        <w:t>«</w:t>
      </w:r>
      <w:r w:rsidRPr="003178B6">
        <w:rPr>
          <w:b/>
          <w:bCs/>
          <w:spacing w:val="-7"/>
        </w:rPr>
        <w:t xml:space="preserve">ТКБ </w:t>
      </w:r>
      <w:proofErr w:type="spellStart"/>
      <w:r w:rsidRPr="003178B6">
        <w:rPr>
          <w:b/>
          <w:bCs/>
          <w:spacing w:val="-7"/>
        </w:rPr>
        <w:t>Инвестмент</w:t>
      </w:r>
      <w:proofErr w:type="spellEnd"/>
      <w:r w:rsidRPr="003178B6">
        <w:rPr>
          <w:b/>
          <w:bCs/>
          <w:spacing w:val="-7"/>
        </w:rPr>
        <w:t xml:space="preserve"> </w:t>
      </w:r>
      <w:proofErr w:type="spellStart"/>
      <w:r w:rsidRPr="003178B6">
        <w:rPr>
          <w:b/>
          <w:bCs/>
          <w:spacing w:val="-7"/>
        </w:rPr>
        <w:t>Партнерс</w:t>
      </w:r>
      <w:proofErr w:type="spellEnd"/>
      <w:r w:rsidRPr="003178B6">
        <w:rPr>
          <w:color w:val="FF0000"/>
          <w:spacing w:val="-7"/>
        </w:rPr>
        <w:t xml:space="preserve"> </w:t>
      </w:r>
      <w:r w:rsidRPr="003178B6">
        <w:rPr>
          <w:b/>
          <w:spacing w:val="-1"/>
        </w:rPr>
        <w:t xml:space="preserve">– </w:t>
      </w:r>
      <w:r w:rsidRPr="003178B6">
        <w:rPr>
          <w:b/>
          <w:bCs/>
          <w:spacing w:val="-7"/>
        </w:rPr>
        <w:t>Фонд акций глобальный</w:t>
      </w:r>
      <w:r w:rsidRPr="003178B6">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71640D68" w14:textId="1DD16E30" w:rsidR="003178B6" w:rsidRPr="00CC4052" w:rsidRDefault="00792A10" w:rsidP="00CC4052">
      <w:pPr>
        <w:pStyle w:val="afa"/>
        <w:numPr>
          <w:ilvl w:val="0"/>
          <w:numId w:val="3"/>
        </w:numPr>
        <w:ind w:left="0" w:firstLine="0"/>
        <w:jc w:val="both"/>
        <w:rPr>
          <w:sz w:val="22"/>
          <w:szCs w:val="22"/>
        </w:rPr>
      </w:pPr>
      <w:bookmarkStart w:id="2" w:name="p_1"/>
      <w:bookmarkEnd w:id="2"/>
      <w:r w:rsidRPr="00CC4052">
        <w:rPr>
          <w:sz w:val="22"/>
          <w:szCs w:val="22"/>
        </w:rPr>
        <w:t xml:space="preserve">Полное название паевого инвестиционного фонда: </w:t>
      </w:r>
      <w:r w:rsidR="003178B6" w:rsidRPr="00CC4052">
        <w:rPr>
          <w:sz w:val="22"/>
          <w:szCs w:val="22"/>
        </w:rPr>
        <w:t xml:space="preserve">Закрытый паевой инвестиционный фонд рыночных финансовых инструментов «Заблокированные активы паевого инвестиционного фонда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(далее – фонд). В состав активов фонда входят активы Открытого паевого инвестиционного фонда рыночных финансовых инструментов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 заблокированный фонд, заблокированные активы). </w:t>
      </w:r>
    </w:p>
    <w:p w14:paraId="72CD5EBB" w14:textId="6E3FC3E1" w:rsidR="00CC4052" w:rsidRPr="00CC4052" w:rsidRDefault="00792A10" w:rsidP="00CC4052">
      <w:pPr>
        <w:pStyle w:val="afa"/>
        <w:numPr>
          <w:ilvl w:val="0"/>
          <w:numId w:val="3"/>
        </w:numPr>
        <w:ind w:left="0" w:firstLine="0"/>
        <w:jc w:val="both"/>
        <w:rPr>
          <w:sz w:val="22"/>
          <w:szCs w:val="22"/>
        </w:rPr>
      </w:pPr>
      <w:r w:rsidRPr="00CC4052">
        <w:rPr>
          <w:sz w:val="22"/>
          <w:szCs w:val="22"/>
        </w:rPr>
        <w:t xml:space="preserve">Краткое название фонда: </w:t>
      </w:r>
      <w:r w:rsidR="00CC4052" w:rsidRPr="00CC4052">
        <w:rPr>
          <w:sz w:val="22"/>
          <w:szCs w:val="22"/>
        </w:rPr>
        <w:t xml:space="preserve">ЗПИФ рыночных финансовых инструментов «Заблокированные активы паевого инвестиционного фонда «ТКБ </w:t>
      </w:r>
      <w:proofErr w:type="spellStart"/>
      <w:r w:rsidR="00CC4052" w:rsidRPr="00CC4052">
        <w:rPr>
          <w:sz w:val="22"/>
          <w:szCs w:val="22"/>
        </w:rPr>
        <w:t>Инвестмент</w:t>
      </w:r>
      <w:proofErr w:type="spellEnd"/>
      <w:r w:rsidR="00CC4052" w:rsidRPr="00CC4052">
        <w:rPr>
          <w:sz w:val="22"/>
          <w:szCs w:val="22"/>
        </w:rPr>
        <w:t xml:space="preserve"> </w:t>
      </w:r>
      <w:proofErr w:type="spellStart"/>
      <w:r w:rsidR="00CC4052" w:rsidRPr="00CC4052">
        <w:rPr>
          <w:sz w:val="22"/>
          <w:szCs w:val="22"/>
        </w:rPr>
        <w:t>Партнерс</w:t>
      </w:r>
      <w:proofErr w:type="spellEnd"/>
      <w:r w:rsidR="00CC4052" w:rsidRPr="00CC4052">
        <w:rPr>
          <w:sz w:val="22"/>
          <w:szCs w:val="22"/>
        </w:rPr>
        <w:t xml:space="preserve"> – Фонд акций глобальный»».</w:t>
      </w:r>
    </w:p>
    <w:p w14:paraId="1519C78B" w14:textId="249F22F4" w:rsidR="00C86323" w:rsidRPr="00CC4052" w:rsidRDefault="00C86323" w:rsidP="002672A6">
      <w:pPr>
        <w:pStyle w:val="afa"/>
        <w:numPr>
          <w:ilvl w:val="0"/>
          <w:numId w:val="3"/>
        </w:numPr>
        <w:ind w:left="0" w:firstLine="0"/>
        <w:jc w:val="both"/>
        <w:rPr>
          <w:sz w:val="22"/>
          <w:szCs w:val="22"/>
        </w:rPr>
      </w:pPr>
      <w:bookmarkStart w:id="3" w:name="p_2"/>
      <w:bookmarkEnd w:id="3"/>
      <w:r w:rsidRPr="00CC4052">
        <w:rPr>
          <w:sz w:val="22"/>
          <w:szCs w:val="22"/>
        </w:rPr>
        <w:t xml:space="preserve">Тип фонда - </w:t>
      </w:r>
      <w:r w:rsidR="000D4E56" w:rsidRPr="00CC4052">
        <w:rPr>
          <w:sz w:val="22"/>
          <w:szCs w:val="22"/>
        </w:rPr>
        <w:t>закрытый</w:t>
      </w:r>
      <w:r w:rsidRPr="00CC4052">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3D562254"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w:t>
      </w:r>
    </w:p>
    <w:p w14:paraId="38EDCB1D" w14:textId="2418DC8D"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1595F9FE" w14:textId="77777777"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35A452AD" w14:textId="77777777"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p>
    <w:p w14:paraId="7C0482AC" w14:textId="43D0990A"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5415F9CB" w14:textId="77777777"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6A1CBD94" w14:textId="2DDAA4CE"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lastRenderedPageBreak/>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DF6130C" w:rsidR="00225BD9" w:rsidRPr="00A675AC" w:rsidRDefault="00225BD9" w:rsidP="00CE1E17">
      <w:pPr>
        <w:ind w:firstLine="720"/>
        <w:jc w:val="both"/>
        <w:rPr>
          <w:rStyle w:val="FontStyle56"/>
          <w:color w:val="FF0000"/>
          <w:sz w:val="22"/>
          <w:szCs w:val="22"/>
        </w:rPr>
      </w:pPr>
      <w:r w:rsidRPr="00225BD9">
        <w:rPr>
          <w:color w:val="000000" w:themeColor="text1"/>
          <w:sz w:val="22"/>
          <w:szCs w:val="22"/>
        </w:rPr>
        <w:t xml:space="preserve">Сумма денежных средств (стоимость имущества), передаваемых (передаваемого) в оплату инвестиционных паев, необходимая для завершения (окончания) формирования Фонда,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 xml:space="preserve">онда при </w:t>
      </w:r>
      <w:r w:rsidRPr="00A675AC">
        <w:rPr>
          <w:color w:val="000000" w:themeColor="text1"/>
          <w:sz w:val="22"/>
          <w:szCs w:val="22"/>
        </w:rPr>
        <w:t>его формировании</w:t>
      </w:r>
      <w:bookmarkEnd w:id="24"/>
      <w:r w:rsidR="00984150" w:rsidRPr="00A675AC">
        <w:rPr>
          <w:color w:val="000000" w:themeColor="text1"/>
          <w:sz w:val="22"/>
          <w:szCs w:val="22"/>
        </w:rPr>
        <w:t>, указанной в С</w:t>
      </w:r>
      <w:r w:rsidRPr="00A675AC">
        <w:rPr>
          <w:color w:val="000000" w:themeColor="text1"/>
          <w:sz w:val="22"/>
          <w:szCs w:val="22"/>
        </w:rPr>
        <w:t>ообщении управ</w:t>
      </w:r>
      <w:r w:rsidR="00984150" w:rsidRPr="00A675AC">
        <w:rPr>
          <w:color w:val="000000" w:themeColor="text1"/>
          <w:sz w:val="22"/>
          <w:szCs w:val="22"/>
        </w:rPr>
        <w:t>ляющей компании о формировании ф</w:t>
      </w:r>
      <w:r w:rsidRPr="00A675AC">
        <w:rPr>
          <w:color w:val="000000" w:themeColor="text1"/>
          <w:sz w:val="22"/>
          <w:szCs w:val="22"/>
        </w:rPr>
        <w:t>онда, и соста</w:t>
      </w:r>
      <w:r w:rsidR="00433CBF" w:rsidRPr="00A675AC">
        <w:rPr>
          <w:color w:val="000000" w:themeColor="text1"/>
          <w:sz w:val="22"/>
          <w:szCs w:val="22"/>
        </w:rPr>
        <w:t xml:space="preserve">вляет </w:t>
      </w:r>
      <w:r w:rsidR="00433CBF" w:rsidRPr="00A675AC">
        <w:rPr>
          <w:b/>
          <w:color w:val="000000" w:themeColor="text1"/>
          <w:sz w:val="22"/>
          <w:szCs w:val="22"/>
        </w:rPr>
        <w:t>35380236,63</w:t>
      </w:r>
      <w:r w:rsidR="00A675AC">
        <w:rPr>
          <w:b/>
          <w:color w:val="000000" w:themeColor="text1"/>
          <w:sz w:val="22"/>
          <w:szCs w:val="22"/>
        </w:rPr>
        <w:t xml:space="preserve"> рублей</w:t>
      </w:r>
      <w:r w:rsidR="00433CBF" w:rsidRPr="00A675AC">
        <w:rPr>
          <w:color w:val="000000" w:themeColor="text1"/>
          <w:sz w:val="22"/>
          <w:szCs w:val="22"/>
        </w:rPr>
        <w:t xml:space="preserve"> (Тридцать пять миллионов триста восемьдесят тысяч двести тридцать шесть рублей шестьдесят три копейки)</w:t>
      </w:r>
      <w:r w:rsidRPr="00A675AC">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3AC0D399"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756380">
        <w:rPr>
          <w:sz w:val="22"/>
          <w:szCs w:val="22"/>
        </w:rPr>
        <w:t>с</w:t>
      </w:r>
      <w:r w:rsidR="00276BDE" w:rsidRPr="003D7D80">
        <w:rPr>
          <w:sz w:val="22"/>
          <w:szCs w:val="22"/>
        </w:rPr>
        <w:t xml:space="preserve">рок действия договора доверительного управления фондом составляет период </w:t>
      </w:r>
      <w:r w:rsidR="00756380">
        <w:rPr>
          <w:sz w:val="22"/>
          <w:szCs w:val="22"/>
        </w:rPr>
        <w:t xml:space="preserve">15 лет </w:t>
      </w:r>
      <w:r w:rsidR="00276BDE" w:rsidRPr="003D7D80">
        <w:rPr>
          <w:sz w:val="22"/>
          <w:szCs w:val="22"/>
        </w:rPr>
        <w:t>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77777777" w:rsidR="00C86323" w:rsidRPr="00B0084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1725C75A" w:rsidR="0016249D" w:rsidRDefault="00ED79D4" w:rsidP="005B44FE">
      <w:pPr>
        <w:pStyle w:val="afa"/>
        <w:numPr>
          <w:ilvl w:val="1"/>
          <w:numId w:val="3"/>
        </w:numPr>
        <w:jc w:val="both"/>
        <w:rPr>
          <w:sz w:val="22"/>
          <w:szCs w:val="22"/>
        </w:rPr>
      </w:pPr>
      <w:bookmarkStart w:id="28" w:name="sub_14211"/>
      <w:bookmarkStart w:id="29" w:name="sub_10113"/>
      <w:r w:rsidRPr="005B44FE">
        <w:rPr>
          <w:sz w:val="22"/>
          <w:szCs w:val="22"/>
        </w:rPr>
        <w:t>Обособляемые активы (включая заблокированные активы и иные обособляем</w:t>
      </w:r>
      <w:r w:rsidR="00DD39BE" w:rsidRPr="005B44FE">
        <w:rPr>
          <w:sz w:val="22"/>
          <w:szCs w:val="22"/>
        </w:rPr>
        <w:t>ые активы, указанные в пункте 50</w:t>
      </w:r>
      <w:r w:rsidRPr="005B44FE">
        <w:rPr>
          <w:sz w:val="22"/>
          <w:szCs w:val="22"/>
        </w:rPr>
        <w:t xml:space="preserve"> настоящих Правил), которые передаются управляющей компанией в оплату инвестиционных паев фонда</w:t>
      </w:r>
      <w:r w:rsidR="0016249D" w:rsidRPr="005B44FE">
        <w:rPr>
          <w:sz w:val="22"/>
          <w:szCs w:val="22"/>
        </w:rPr>
        <w:t>:</w:t>
      </w:r>
    </w:p>
    <w:p w14:paraId="4C89D50E" w14:textId="1F5D977F" w:rsidR="0041046A" w:rsidRDefault="00035828" w:rsidP="005B44FE">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283594BB" w:rsidR="00E34254" w:rsidRDefault="005B44FE" w:rsidP="005B44FE">
      <w:pPr>
        <w:pStyle w:val="afa"/>
        <w:numPr>
          <w:ilvl w:val="3"/>
          <w:numId w:val="3"/>
        </w:numPr>
        <w:jc w:val="both"/>
        <w:rPr>
          <w:sz w:val="22"/>
          <w:szCs w:val="22"/>
        </w:rPr>
      </w:pPr>
      <w:r>
        <w:rPr>
          <w:sz w:val="22"/>
          <w:szCs w:val="22"/>
        </w:rPr>
        <w:t>а</w:t>
      </w:r>
      <w:r w:rsidR="00B277C5">
        <w:rPr>
          <w:sz w:val="22"/>
          <w:szCs w:val="22"/>
        </w:rPr>
        <w:t>кции иностранных акционерных обществ</w:t>
      </w:r>
      <w:r w:rsidR="00E34254">
        <w:rPr>
          <w:sz w:val="22"/>
          <w:szCs w:val="22"/>
        </w:rPr>
        <w:t>:</w:t>
      </w:r>
    </w:p>
    <w:p w14:paraId="1B95A9CB" w14:textId="551DA678" w:rsidR="00ED79D4" w:rsidRDefault="00E34254" w:rsidP="005B44FE">
      <w:pPr>
        <w:pStyle w:val="afa"/>
        <w:ind w:left="1462"/>
        <w:jc w:val="both"/>
        <w:rPr>
          <w:sz w:val="22"/>
          <w:szCs w:val="22"/>
          <w:lang w:eastAsia="en-US"/>
        </w:rPr>
      </w:pPr>
      <w:r w:rsidRPr="00C60F3E">
        <w:rPr>
          <w:sz w:val="22"/>
          <w:szCs w:val="22"/>
          <w:lang w:eastAsia="en-US"/>
        </w:rPr>
        <w:t>Международный идентификационный код ценной бумаги (далее – ISIN):</w:t>
      </w:r>
    </w:p>
    <w:p w14:paraId="6D882D3F" w14:textId="580C5838" w:rsidR="00B277C5" w:rsidRDefault="00B277C5" w:rsidP="005B44FE">
      <w:pPr>
        <w:pStyle w:val="afa"/>
        <w:ind w:left="1462"/>
        <w:jc w:val="both"/>
        <w:rPr>
          <w:sz w:val="22"/>
          <w:szCs w:val="22"/>
          <w:lang w:val="en-US" w:eastAsia="en-US"/>
        </w:rPr>
      </w:pPr>
      <w:r w:rsidRPr="005B44FE">
        <w:rPr>
          <w:sz w:val="22"/>
          <w:szCs w:val="22"/>
          <w:lang w:val="en-US" w:eastAsia="en-US"/>
        </w:rPr>
        <w:t>US02079K1079,</w:t>
      </w:r>
      <w:r w:rsidR="00290FAE" w:rsidRPr="005B44FE">
        <w:rPr>
          <w:lang w:val="en-US"/>
        </w:rPr>
        <w:t xml:space="preserve"> </w:t>
      </w:r>
      <w:r w:rsidR="00290FAE" w:rsidRPr="005B44FE">
        <w:rPr>
          <w:sz w:val="22"/>
          <w:szCs w:val="22"/>
          <w:lang w:val="en-US" w:eastAsia="en-US"/>
        </w:rPr>
        <w:t xml:space="preserve">US0231351067, </w:t>
      </w:r>
      <w:r w:rsidRPr="005B44FE">
        <w:rPr>
          <w:sz w:val="22"/>
          <w:szCs w:val="22"/>
          <w:lang w:val="en-US" w:eastAsia="en-US"/>
        </w:rPr>
        <w:t xml:space="preserve"> </w:t>
      </w:r>
      <w:r w:rsidR="00290FAE" w:rsidRPr="005B44FE">
        <w:rPr>
          <w:sz w:val="22"/>
          <w:szCs w:val="22"/>
          <w:lang w:val="en-US" w:eastAsia="en-US"/>
        </w:rPr>
        <w:t xml:space="preserve">US0378331005, US1667641005, US30231G1022, </w:t>
      </w:r>
      <w:r w:rsidR="00290FAE" w:rsidRPr="00290FAE">
        <w:rPr>
          <w:sz w:val="22"/>
          <w:szCs w:val="22"/>
          <w:lang w:val="en-US" w:eastAsia="en-US"/>
        </w:rPr>
        <w:t>US4592001014</w:t>
      </w:r>
      <w:r w:rsidR="00290FAE" w:rsidRPr="005B44FE">
        <w:rPr>
          <w:sz w:val="22"/>
          <w:szCs w:val="22"/>
          <w:lang w:val="en-US" w:eastAsia="en-US"/>
        </w:rPr>
        <w:t xml:space="preserve">, </w:t>
      </w:r>
      <w:r w:rsidR="001C5F20" w:rsidRPr="001C5F20">
        <w:rPr>
          <w:sz w:val="22"/>
          <w:szCs w:val="22"/>
          <w:lang w:val="en-US" w:eastAsia="en-US"/>
        </w:rPr>
        <w:t>US4781601046</w:t>
      </w:r>
      <w:r w:rsidR="001C5F20" w:rsidRPr="005B44FE">
        <w:rPr>
          <w:sz w:val="22"/>
          <w:szCs w:val="22"/>
          <w:lang w:val="en-US" w:eastAsia="en-US"/>
        </w:rPr>
        <w:t xml:space="preserve">, </w:t>
      </w:r>
      <w:r w:rsidR="001C5F20" w:rsidRPr="001C5F20">
        <w:rPr>
          <w:sz w:val="22"/>
          <w:szCs w:val="22"/>
          <w:lang w:val="en-US" w:eastAsia="en-US"/>
        </w:rPr>
        <w:t>US50155Q1004</w:t>
      </w:r>
      <w:r w:rsidR="001C5F20" w:rsidRPr="005B44FE">
        <w:rPr>
          <w:sz w:val="22"/>
          <w:szCs w:val="22"/>
          <w:lang w:val="en-US" w:eastAsia="en-US"/>
        </w:rPr>
        <w:t xml:space="preserve">, </w:t>
      </w:r>
      <w:r w:rsidR="001C5F20" w:rsidRPr="001C5F20">
        <w:rPr>
          <w:sz w:val="22"/>
          <w:szCs w:val="22"/>
          <w:lang w:val="en-US" w:eastAsia="en-US"/>
        </w:rPr>
        <w:t>US5801351017</w:t>
      </w:r>
      <w:r w:rsidR="001C5F20" w:rsidRPr="005B44FE">
        <w:rPr>
          <w:sz w:val="22"/>
          <w:szCs w:val="22"/>
          <w:lang w:val="en-US" w:eastAsia="en-US"/>
        </w:rPr>
        <w:t xml:space="preserve">, </w:t>
      </w:r>
      <w:r w:rsidR="001C5F20" w:rsidRPr="001C5F20">
        <w:rPr>
          <w:sz w:val="22"/>
          <w:szCs w:val="22"/>
          <w:lang w:val="en-US" w:eastAsia="en-US"/>
        </w:rPr>
        <w:t>US5949181045</w:t>
      </w:r>
      <w:r w:rsidR="001C5F20" w:rsidRPr="005B44FE">
        <w:rPr>
          <w:sz w:val="22"/>
          <w:szCs w:val="22"/>
          <w:lang w:val="en-US" w:eastAsia="en-US"/>
        </w:rPr>
        <w:t xml:space="preserve">, </w:t>
      </w:r>
      <w:r w:rsidR="001C5F20" w:rsidRPr="001C5F20">
        <w:rPr>
          <w:sz w:val="22"/>
          <w:szCs w:val="22"/>
          <w:lang w:val="en-US" w:eastAsia="en-US"/>
        </w:rPr>
        <w:t>US7170811035</w:t>
      </w:r>
      <w:r w:rsidR="001C5F20" w:rsidRPr="005B44FE">
        <w:rPr>
          <w:sz w:val="22"/>
          <w:szCs w:val="22"/>
          <w:lang w:val="en-US" w:eastAsia="en-US"/>
        </w:rPr>
        <w:t xml:space="preserve">, </w:t>
      </w:r>
      <w:r w:rsidR="001C5F20" w:rsidRPr="001C5F20">
        <w:rPr>
          <w:sz w:val="22"/>
          <w:szCs w:val="22"/>
          <w:lang w:val="en-US" w:eastAsia="en-US"/>
        </w:rPr>
        <w:t>US1912161007</w:t>
      </w:r>
      <w:r w:rsidR="001C5F20" w:rsidRPr="005B44FE">
        <w:rPr>
          <w:sz w:val="22"/>
          <w:szCs w:val="22"/>
          <w:lang w:val="en-US" w:eastAsia="en-US"/>
        </w:rPr>
        <w:t xml:space="preserve">, </w:t>
      </w:r>
      <w:r w:rsidR="001C5F20" w:rsidRPr="001C5F20">
        <w:rPr>
          <w:sz w:val="22"/>
          <w:szCs w:val="22"/>
          <w:lang w:val="en-US" w:eastAsia="en-US"/>
        </w:rPr>
        <w:t>US92826C8394</w:t>
      </w:r>
      <w:r w:rsidR="001C5F20" w:rsidRPr="005B44FE">
        <w:rPr>
          <w:sz w:val="22"/>
          <w:szCs w:val="22"/>
          <w:lang w:val="en-US" w:eastAsia="en-US"/>
        </w:rPr>
        <w:t xml:space="preserve">, </w:t>
      </w:r>
      <w:r w:rsidR="00961F7B" w:rsidRPr="00961F7B">
        <w:rPr>
          <w:sz w:val="22"/>
          <w:szCs w:val="22"/>
          <w:lang w:val="en-US" w:eastAsia="en-US"/>
        </w:rPr>
        <w:t>US9311421039</w:t>
      </w:r>
      <w:r w:rsidR="00961F7B" w:rsidRPr="005B44FE">
        <w:rPr>
          <w:sz w:val="22"/>
          <w:szCs w:val="22"/>
          <w:lang w:val="en-US" w:eastAsia="en-US"/>
        </w:rPr>
        <w:t xml:space="preserve">, </w:t>
      </w:r>
      <w:r w:rsidR="00961F7B" w:rsidRPr="00961F7B">
        <w:rPr>
          <w:sz w:val="22"/>
          <w:szCs w:val="22"/>
          <w:lang w:val="en-US" w:eastAsia="en-US"/>
        </w:rPr>
        <w:t>US3635761097</w:t>
      </w:r>
      <w:r w:rsidR="00961F7B" w:rsidRPr="005B44FE">
        <w:rPr>
          <w:sz w:val="22"/>
          <w:szCs w:val="22"/>
          <w:lang w:val="en-US" w:eastAsia="en-US"/>
        </w:rPr>
        <w:t xml:space="preserve">, </w:t>
      </w:r>
      <w:r w:rsidR="00961F7B" w:rsidRPr="00961F7B">
        <w:rPr>
          <w:sz w:val="22"/>
          <w:szCs w:val="22"/>
          <w:lang w:val="en-US" w:eastAsia="en-US"/>
        </w:rPr>
        <w:t>US0533321024</w:t>
      </w:r>
      <w:r w:rsidR="00961F7B" w:rsidRPr="005B44FE">
        <w:rPr>
          <w:sz w:val="22"/>
          <w:szCs w:val="22"/>
          <w:lang w:val="en-US" w:eastAsia="en-US"/>
        </w:rPr>
        <w:t xml:space="preserve">, </w:t>
      </w:r>
      <w:r w:rsidR="00961F7B" w:rsidRPr="00961F7B">
        <w:rPr>
          <w:sz w:val="22"/>
          <w:szCs w:val="22"/>
          <w:lang w:val="en-US" w:eastAsia="en-US"/>
        </w:rPr>
        <w:t>US0534841012</w:t>
      </w:r>
      <w:r w:rsidR="00961F7B" w:rsidRPr="005B44FE">
        <w:rPr>
          <w:sz w:val="22"/>
          <w:szCs w:val="22"/>
          <w:lang w:val="en-US" w:eastAsia="en-US"/>
        </w:rPr>
        <w:t xml:space="preserve">, </w:t>
      </w:r>
      <w:r w:rsidR="00961F7B" w:rsidRPr="00961F7B">
        <w:rPr>
          <w:sz w:val="22"/>
          <w:szCs w:val="22"/>
          <w:lang w:val="en-US" w:eastAsia="en-US"/>
        </w:rPr>
        <w:t>US0536111091</w:t>
      </w:r>
      <w:r w:rsidR="00961F7B" w:rsidRPr="005B44FE">
        <w:rPr>
          <w:sz w:val="22"/>
          <w:szCs w:val="22"/>
          <w:lang w:val="en-US" w:eastAsia="en-US"/>
        </w:rPr>
        <w:t xml:space="preserve">, </w:t>
      </w:r>
      <w:r w:rsidR="00961F7B" w:rsidRPr="00961F7B">
        <w:rPr>
          <w:sz w:val="22"/>
          <w:szCs w:val="22"/>
          <w:lang w:val="en-US" w:eastAsia="en-US"/>
        </w:rPr>
        <w:t>US0640581007</w:t>
      </w:r>
      <w:r w:rsidR="00961F7B" w:rsidRPr="005B44FE">
        <w:rPr>
          <w:sz w:val="22"/>
          <w:szCs w:val="22"/>
          <w:lang w:val="en-US" w:eastAsia="en-US"/>
        </w:rPr>
        <w:t xml:space="preserve">, </w:t>
      </w:r>
      <w:r w:rsidR="00961F7B" w:rsidRPr="00961F7B">
        <w:rPr>
          <w:sz w:val="22"/>
          <w:szCs w:val="22"/>
          <w:lang w:val="en-US" w:eastAsia="en-US"/>
        </w:rPr>
        <w:t>US2600031080</w:t>
      </w:r>
      <w:r w:rsidR="00961F7B" w:rsidRPr="005B44FE">
        <w:rPr>
          <w:sz w:val="22"/>
          <w:szCs w:val="22"/>
          <w:lang w:val="en-US" w:eastAsia="en-US"/>
        </w:rPr>
        <w:t xml:space="preserve">, </w:t>
      </w:r>
      <w:r w:rsidR="0079096C" w:rsidRPr="0079096C">
        <w:rPr>
          <w:sz w:val="22"/>
          <w:szCs w:val="22"/>
          <w:lang w:val="en-US" w:eastAsia="en-US"/>
        </w:rPr>
        <w:t>US2786421030</w:t>
      </w:r>
      <w:r w:rsidR="0079096C" w:rsidRPr="005B44FE">
        <w:rPr>
          <w:sz w:val="22"/>
          <w:szCs w:val="22"/>
          <w:lang w:val="en-US" w:eastAsia="en-US"/>
        </w:rPr>
        <w:t xml:space="preserve">, </w:t>
      </w:r>
      <w:r w:rsidR="0079096C" w:rsidRPr="0079096C">
        <w:rPr>
          <w:sz w:val="22"/>
          <w:szCs w:val="22"/>
          <w:lang w:val="en-US" w:eastAsia="en-US"/>
        </w:rPr>
        <w:t>US28176E1082</w:t>
      </w:r>
      <w:r w:rsidR="0079096C" w:rsidRPr="005B44FE">
        <w:rPr>
          <w:sz w:val="22"/>
          <w:szCs w:val="22"/>
          <w:lang w:val="en-US" w:eastAsia="en-US"/>
        </w:rPr>
        <w:t xml:space="preserve">, </w:t>
      </w:r>
      <w:r w:rsidR="0079096C" w:rsidRPr="0079096C">
        <w:rPr>
          <w:sz w:val="22"/>
          <w:szCs w:val="22"/>
          <w:lang w:val="en-US" w:eastAsia="en-US"/>
        </w:rPr>
        <w:t>US45168D1046</w:t>
      </w:r>
      <w:r w:rsidR="0079096C" w:rsidRPr="005B44FE">
        <w:rPr>
          <w:sz w:val="22"/>
          <w:szCs w:val="22"/>
          <w:lang w:val="en-US" w:eastAsia="en-US"/>
        </w:rPr>
        <w:t xml:space="preserve">, </w:t>
      </w:r>
      <w:r w:rsidR="0079096C" w:rsidRPr="0079096C">
        <w:rPr>
          <w:sz w:val="22"/>
          <w:szCs w:val="22"/>
          <w:lang w:val="en-US" w:eastAsia="en-US"/>
        </w:rPr>
        <w:t>US46284V1017</w:t>
      </w:r>
      <w:r w:rsidR="0079096C" w:rsidRPr="005B44FE">
        <w:rPr>
          <w:sz w:val="22"/>
          <w:szCs w:val="22"/>
          <w:lang w:val="en-US" w:eastAsia="en-US"/>
        </w:rPr>
        <w:t xml:space="preserve">, </w:t>
      </w:r>
      <w:r w:rsidR="0079096C" w:rsidRPr="0079096C">
        <w:rPr>
          <w:sz w:val="22"/>
          <w:szCs w:val="22"/>
          <w:lang w:val="en-US" w:eastAsia="en-US"/>
        </w:rPr>
        <w:t>US46982L1089</w:t>
      </w:r>
      <w:r w:rsidR="0079096C" w:rsidRPr="005B44FE">
        <w:rPr>
          <w:sz w:val="22"/>
          <w:szCs w:val="22"/>
          <w:lang w:val="en-US" w:eastAsia="en-US"/>
        </w:rPr>
        <w:t xml:space="preserve">, </w:t>
      </w:r>
      <w:r w:rsidR="0079096C" w:rsidRPr="0079096C">
        <w:rPr>
          <w:sz w:val="22"/>
          <w:szCs w:val="22"/>
          <w:lang w:val="en-US" w:eastAsia="en-US"/>
        </w:rPr>
        <w:t>US49338L1035</w:t>
      </w:r>
      <w:r w:rsidR="0079096C" w:rsidRPr="005B44FE">
        <w:rPr>
          <w:sz w:val="22"/>
          <w:szCs w:val="22"/>
          <w:lang w:val="en-US" w:eastAsia="en-US"/>
        </w:rPr>
        <w:t xml:space="preserve">, </w:t>
      </w:r>
      <w:r w:rsidR="0079096C" w:rsidRPr="0079096C">
        <w:rPr>
          <w:sz w:val="22"/>
          <w:szCs w:val="22"/>
          <w:lang w:val="en-US" w:eastAsia="en-US"/>
        </w:rPr>
        <w:t>US6200763075</w:t>
      </w:r>
      <w:r w:rsidR="0079096C" w:rsidRPr="005B44FE">
        <w:rPr>
          <w:sz w:val="22"/>
          <w:szCs w:val="22"/>
          <w:lang w:val="en-US" w:eastAsia="en-US"/>
        </w:rPr>
        <w:t xml:space="preserve">, </w:t>
      </w:r>
      <w:r w:rsidR="005B44FE" w:rsidRPr="005B44FE">
        <w:rPr>
          <w:sz w:val="22"/>
          <w:szCs w:val="22"/>
          <w:lang w:val="en-US" w:eastAsia="en-US"/>
        </w:rPr>
        <w:t>US6311031081, US67103H1077, US74460D1090, US8716071076, US74144T1088, US87612E1064, US8923561067, US9553061055.</w:t>
      </w:r>
    </w:p>
    <w:p w14:paraId="6CA13CB3" w14:textId="12827312" w:rsidR="00D36C7C" w:rsidRPr="00D36C7C" w:rsidRDefault="00313F94" w:rsidP="00D36C7C">
      <w:pPr>
        <w:pStyle w:val="afa"/>
        <w:numPr>
          <w:ilvl w:val="3"/>
          <w:numId w:val="3"/>
        </w:numPr>
        <w:jc w:val="both"/>
        <w:rPr>
          <w:sz w:val="22"/>
          <w:szCs w:val="22"/>
          <w:lang w:eastAsia="en-US"/>
        </w:rPr>
      </w:pPr>
      <w:r w:rsidRPr="00114653">
        <w:rPr>
          <w:sz w:val="22"/>
          <w:szCs w:val="22"/>
        </w:rPr>
        <w:t>права требования из договоров, заключенных для целей довер</w:t>
      </w:r>
      <w:r>
        <w:rPr>
          <w:sz w:val="22"/>
          <w:szCs w:val="22"/>
        </w:rPr>
        <w:t>ительного управления активами заблокированного фонда</w:t>
      </w:r>
      <w:r w:rsidRPr="00114653">
        <w:rPr>
          <w:sz w:val="22"/>
          <w:szCs w:val="22"/>
        </w:rPr>
        <w:t>,</w:t>
      </w:r>
      <w:r>
        <w:rPr>
          <w:sz w:val="22"/>
          <w:szCs w:val="22"/>
        </w:rPr>
        <w:t xml:space="preserve"> дебиторская задолженность по </w:t>
      </w:r>
      <w:r>
        <w:rPr>
          <w:sz w:val="22"/>
          <w:szCs w:val="22"/>
        </w:rPr>
        <w:lastRenderedPageBreak/>
        <w:t xml:space="preserve">дивидендам, </w:t>
      </w:r>
      <w:r w:rsidRPr="003C022C">
        <w:rPr>
          <w:sz w:val="22"/>
          <w:szCs w:val="22"/>
        </w:rPr>
        <w:t>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Pr>
          <w:sz w:val="22"/>
          <w:szCs w:val="22"/>
        </w:rPr>
        <w:t>дан Российской Федерации</w:t>
      </w:r>
      <w:r w:rsidR="00D36C7C">
        <w:rPr>
          <w:sz w:val="22"/>
          <w:szCs w:val="22"/>
        </w:rPr>
        <w:t>.</w:t>
      </w:r>
    </w:p>
    <w:p w14:paraId="4EBCB422" w14:textId="77777777" w:rsidR="005B44FE" w:rsidRPr="00D36C7C" w:rsidRDefault="005B44FE" w:rsidP="005B44FE">
      <w:pPr>
        <w:pStyle w:val="afa"/>
        <w:ind w:left="1462"/>
        <w:jc w:val="both"/>
        <w:rPr>
          <w:sz w:val="22"/>
          <w:szCs w:val="22"/>
          <w:lang w:eastAsia="en-US"/>
        </w:rPr>
      </w:pPr>
    </w:p>
    <w:p w14:paraId="5B5DA9D4" w14:textId="77777777" w:rsidR="00D327A6" w:rsidRDefault="00035828" w:rsidP="005B44FE">
      <w:pPr>
        <w:pStyle w:val="afa"/>
        <w:numPr>
          <w:ilvl w:val="2"/>
          <w:numId w:val="3"/>
        </w:numPr>
        <w:jc w:val="both"/>
        <w:rPr>
          <w:sz w:val="22"/>
          <w:szCs w:val="22"/>
        </w:rPr>
      </w:pPr>
      <w:r>
        <w:rPr>
          <w:sz w:val="22"/>
          <w:szCs w:val="22"/>
        </w:rPr>
        <w:t>незаблокированные активы:</w:t>
      </w:r>
    </w:p>
    <w:p w14:paraId="3A780D58" w14:textId="65C84F59" w:rsidR="007C04A0" w:rsidRPr="005B44FE" w:rsidRDefault="00D327A6" w:rsidP="005B44FE">
      <w:pPr>
        <w:pStyle w:val="afa"/>
        <w:numPr>
          <w:ilvl w:val="3"/>
          <w:numId w:val="3"/>
        </w:numPr>
        <w:jc w:val="both"/>
        <w:rPr>
          <w:sz w:val="22"/>
          <w:szCs w:val="22"/>
        </w:rPr>
      </w:pPr>
      <w:r w:rsidRPr="005B44FE">
        <w:rPr>
          <w:sz w:val="22"/>
          <w:szCs w:val="22"/>
        </w:rPr>
        <w:t>государственные ценные бумаги Российской Федерации</w:t>
      </w:r>
      <w:r>
        <w:rPr>
          <w:sz w:val="22"/>
          <w:szCs w:val="22"/>
        </w:rPr>
        <w:t>.</w:t>
      </w:r>
    </w:p>
    <w:p w14:paraId="48045223" w14:textId="77777777" w:rsidR="0016249D" w:rsidRPr="005B44FE" w:rsidRDefault="0016249D" w:rsidP="005B44FE">
      <w:pPr>
        <w:pStyle w:val="afa"/>
        <w:ind w:left="1214"/>
        <w:jc w:val="both"/>
        <w:rPr>
          <w:sz w:val="22"/>
          <w:szCs w:val="22"/>
        </w:rPr>
      </w:pPr>
    </w:p>
    <w:p w14:paraId="4A37F7CE" w14:textId="0907BE84"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 состав Фонда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2643C17E" w:rsidR="001D275F" w:rsidRPr="001D275F"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Активы, указанные в</w:t>
      </w:r>
      <w:r w:rsidR="00985F78">
        <w:rPr>
          <w:rFonts w:eastAsiaTheme="minorEastAsia"/>
          <w:color w:val="000000" w:themeColor="text1"/>
          <w:sz w:val="22"/>
          <w:szCs w:val="22"/>
          <w:lang w:eastAsia="ru-RU"/>
        </w:rPr>
        <w:t xml:space="preserve"> пункте 2.1.</w:t>
      </w:r>
      <w:r w:rsidR="001D275F" w:rsidRPr="001D275F">
        <w:rPr>
          <w:rFonts w:eastAsiaTheme="minorEastAsia"/>
          <w:color w:val="000000" w:themeColor="text1"/>
          <w:sz w:val="22"/>
          <w:szCs w:val="22"/>
          <w:lang w:eastAsia="ru-RU"/>
        </w:rPr>
        <w:t xml:space="preserve"> Указания Банка России №4129-У</w:t>
      </w:r>
      <w:r w:rsidR="00985F78">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4BF0D71D"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670237">
        <w:rPr>
          <w:sz w:val="22"/>
          <w:szCs w:val="22"/>
        </w:rPr>
        <w:t xml:space="preserve">организациях </w:t>
      </w:r>
      <w:r w:rsidR="00A83A82" w:rsidRPr="00670237">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5AA01035"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3E24E7">
        <w:rPr>
          <w:sz w:val="22"/>
          <w:szCs w:val="22"/>
        </w:rPr>
        <w:t>ением имуществом, составляющим ф</w:t>
      </w:r>
      <w:r w:rsidR="00C927D7" w:rsidRPr="00114653">
        <w:rPr>
          <w:sz w:val="22"/>
          <w:szCs w:val="22"/>
        </w:rPr>
        <w:t>онд, или в связи с реализацией пр</w:t>
      </w:r>
      <w:r w:rsidR="003E24E7">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F20B94" w:rsidR="00042788" w:rsidRPr="009265F8" w:rsidRDefault="00042788" w:rsidP="00042788">
      <w:pPr>
        <w:ind w:firstLine="567"/>
        <w:jc w:val="both"/>
        <w:rPr>
          <w:sz w:val="22"/>
          <w:szCs w:val="22"/>
          <w:lang w:eastAsia="ru-RU"/>
        </w:rPr>
      </w:pPr>
    </w:p>
    <w:p w14:paraId="3CDA801E" w14:textId="25B2EF87"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670237">
        <w:rPr>
          <w:sz w:val="22"/>
          <w:szCs w:val="22"/>
          <w:lang w:eastAsia="ru-RU"/>
        </w:rPr>
        <w:t xml:space="preserve">. </w:t>
      </w:r>
      <w:r w:rsidRPr="00670237">
        <w:rPr>
          <w:sz w:val="22"/>
          <w:szCs w:val="22"/>
        </w:rPr>
        <w:t>Имущество</w:t>
      </w:r>
      <w:r w:rsidRPr="00670237">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5C9BE1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332C53F"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2DC5F62D"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1E81F298"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A446750"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2D3C6D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024D80E2"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72561A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4E372B9"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 xml:space="preserve">российским </w:t>
      </w:r>
      <w:r w:rsidR="00042788" w:rsidRPr="00DF6E60">
        <w:rPr>
          <w:sz w:val="22"/>
          <w:szCs w:val="22"/>
          <w:lang w:eastAsia="ru-RU"/>
        </w:rPr>
        <w:lastRenderedPageBreak/>
        <w:t>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34B512C7"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219E2187"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Pr>
          <w:sz w:val="22"/>
          <w:szCs w:val="22"/>
          <w:lang w:eastAsia="ru-RU"/>
        </w:rPr>
        <w:t>депозитным сертификатам иностранных банков</w:t>
      </w:r>
      <w:r w:rsidR="006C3ECA">
        <w:rPr>
          <w:sz w:val="22"/>
          <w:szCs w:val="22"/>
          <w:lang w:eastAsia="ru-RU"/>
        </w:rPr>
        <w:t xml:space="preserve"> иностранных государств</w:t>
      </w:r>
      <w:r w:rsidR="0025174C">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47D58C12" w:rsidR="00C851F7" w:rsidRDefault="00CE61E2" w:rsidP="00C851F7">
      <w:pPr>
        <w:ind w:firstLine="567"/>
        <w:jc w:val="both"/>
        <w:rPr>
          <w:sz w:val="22"/>
          <w:szCs w:val="22"/>
          <w:lang w:eastAsia="ru-RU"/>
        </w:rPr>
      </w:pPr>
      <w:r w:rsidRPr="002E13D1">
        <w:rPr>
          <w:sz w:val="22"/>
          <w:szCs w:val="22"/>
          <w:lang w:eastAsia="ru-RU"/>
        </w:rPr>
        <w:t>22.</w:t>
      </w:r>
      <w:r w:rsidR="009B67DF">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666B73C4"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A8148A">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8CA2591"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3E24E7">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3CDF60"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- 10</w:t>
      </w:r>
      <w:r w:rsidR="003E24E7">
        <w:rPr>
          <w:rFonts w:eastAsiaTheme="minorEastAsia"/>
          <w:color w:val="000000" w:themeColor="text1"/>
          <w:sz w:val="22"/>
          <w:szCs w:val="22"/>
          <w:lang w:eastAsia="ru-RU"/>
        </w:rPr>
        <w:t xml:space="preserve">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w:t>
      </w:r>
      <w:r w:rsidRPr="00F33185">
        <w:rPr>
          <w:rFonts w:eastAsiaTheme="minorEastAsia"/>
          <w:sz w:val="22"/>
          <w:szCs w:val="22"/>
          <w:lang w:eastAsia="ru-RU"/>
        </w:rPr>
        <w:lastRenderedPageBreak/>
        <w:t xml:space="preserve">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5B4E3FD0"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5067FD">
        <w:rPr>
          <w:rFonts w:eastAsiaTheme="minorEastAsia"/>
          <w:sz w:val="22"/>
          <w:szCs w:val="22"/>
          <w:lang w:eastAsia="ru-RU"/>
        </w:rPr>
        <w:t xml:space="preserve">  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05927E9" w14:textId="0FA152A4" w:rsidR="00D10075" w:rsidRPr="00AD4F23" w:rsidRDefault="00D10075" w:rsidP="00D10075">
      <w:pPr>
        <w:ind w:firstLine="567"/>
        <w:jc w:val="both"/>
        <w:rPr>
          <w:sz w:val="22"/>
          <w:szCs w:val="22"/>
        </w:rPr>
      </w:pPr>
      <w:r w:rsidRPr="00AD4F23">
        <w:rPr>
          <w:sz w:val="22"/>
          <w:szCs w:val="22"/>
        </w:rPr>
        <w:t xml:space="preserve">23.6. </w:t>
      </w:r>
      <w:r w:rsidR="00EB01EB" w:rsidRPr="00AD4F2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D4F23">
        <w:rPr>
          <w:sz w:val="22"/>
          <w:szCs w:val="22"/>
        </w:rPr>
        <w:t>репо</w:t>
      </w:r>
      <w:proofErr w:type="spellEnd"/>
      <w:r w:rsidR="00EB01EB" w:rsidRPr="00AD4F23">
        <w:rPr>
          <w:sz w:val="22"/>
          <w:szCs w:val="22"/>
        </w:rPr>
        <w:t>, р</w:t>
      </w:r>
      <w:r w:rsidRPr="00AD4F23">
        <w:rPr>
          <w:sz w:val="22"/>
          <w:szCs w:val="22"/>
        </w:rPr>
        <w:t xml:space="preserve">азмер принятых обязательств по поставке активов по </w:t>
      </w:r>
      <w:r w:rsidR="00EB01EB" w:rsidRPr="00AD4F23">
        <w:rPr>
          <w:sz w:val="22"/>
          <w:szCs w:val="22"/>
        </w:rPr>
        <w:t xml:space="preserve">иным </w:t>
      </w:r>
      <w:r w:rsidRPr="00AD4F23">
        <w:rPr>
          <w:sz w:val="22"/>
          <w:szCs w:val="22"/>
        </w:rPr>
        <w:t>сделкам, дата исполнения которых не ранее 4 рабочих дней с даты заключения сделки</w:t>
      </w:r>
      <w:r w:rsidR="00050C81" w:rsidRPr="00AD4F23">
        <w:rPr>
          <w:sz w:val="22"/>
          <w:szCs w:val="22"/>
        </w:rPr>
        <w:t>,</w:t>
      </w:r>
      <w:r w:rsidRPr="00AD4F23">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77777777" w:rsidR="00714BB1" w:rsidRPr="00AD4F23" w:rsidRDefault="00D10075" w:rsidP="00D10075">
      <w:pPr>
        <w:ind w:firstLine="567"/>
        <w:jc w:val="both"/>
        <w:rPr>
          <w:sz w:val="22"/>
          <w:szCs w:val="22"/>
        </w:rPr>
      </w:pPr>
      <w:r w:rsidRPr="00AD4F23">
        <w:rPr>
          <w:sz w:val="22"/>
          <w:szCs w:val="22"/>
        </w:rPr>
        <w:t xml:space="preserve">На дату заключения </w:t>
      </w:r>
      <w:r w:rsidR="00BB104D" w:rsidRPr="00AD4F23">
        <w:rPr>
          <w:sz w:val="22"/>
          <w:szCs w:val="22"/>
        </w:rPr>
        <w:t xml:space="preserve">договоров </w:t>
      </w:r>
      <w:proofErr w:type="spellStart"/>
      <w:r w:rsidR="00BB104D" w:rsidRPr="00AD4F23">
        <w:rPr>
          <w:sz w:val="22"/>
          <w:szCs w:val="22"/>
        </w:rPr>
        <w:t>репо</w:t>
      </w:r>
      <w:proofErr w:type="spellEnd"/>
      <w:r w:rsidR="00BB104D" w:rsidRPr="00AD4F23">
        <w:rPr>
          <w:sz w:val="22"/>
          <w:szCs w:val="22"/>
        </w:rPr>
        <w:t xml:space="preserve">, </w:t>
      </w:r>
      <w:r w:rsidRPr="00AD4F23">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D4F23">
        <w:rPr>
          <w:sz w:val="22"/>
          <w:szCs w:val="22"/>
        </w:rPr>
        <w:t>первом</w:t>
      </w:r>
      <w:r w:rsidRPr="00AD4F23">
        <w:rPr>
          <w:sz w:val="22"/>
          <w:szCs w:val="22"/>
        </w:rPr>
        <w:t xml:space="preserve"> настоящего пункта, с учетом заключенных ранее договоров </w:t>
      </w:r>
      <w:proofErr w:type="spellStart"/>
      <w:r w:rsidRPr="00AD4F23">
        <w:rPr>
          <w:sz w:val="22"/>
          <w:szCs w:val="22"/>
        </w:rPr>
        <w:t>репо</w:t>
      </w:r>
      <w:proofErr w:type="spellEnd"/>
      <w:r w:rsidRPr="00AD4F23">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5E747C" w:rsidRDefault="00714BB1" w:rsidP="00714BB1">
      <w:pPr>
        <w:ind w:firstLine="567"/>
        <w:jc w:val="both"/>
        <w:rPr>
          <w:sz w:val="22"/>
          <w:szCs w:val="22"/>
        </w:rPr>
      </w:pPr>
      <w:r w:rsidRPr="00AD4F23">
        <w:rPr>
          <w:sz w:val="22"/>
          <w:szCs w:val="22"/>
        </w:rPr>
        <w:t xml:space="preserve">Договоры </w:t>
      </w:r>
      <w:proofErr w:type="spellStart"/>
      <w:r w:rsidRPr="00AD4F23">
        <w:rPr>
          <w:sz w:val="22"/>
          <w:szCs w:val="22"/>
        </w:rPr>
        <w:t>репо</w:t>
      </w:r>
      <w:proofErr w:type="spellEnd"/>
      <w:r w:rsidRPr="00AD4F23">
        <w:rPr>
          <w:sz w:val="22"/>
          <w:szCs w:val="22"/>
        </w:rPr>
        <w:t xml:space="preserve"> заключаются, если они соответствуют одному из следующих условий: контрагентом по договору </w:t>
      </w:r>
      <w:proofErr w:type="spellStart"/>
      <w:r w:rsidRPr="00AD4F23">
        <w:rPr>
          <w:sz w:val="22"/>
          <w:szCs w:val="22"/>
        </w:rPr>
        <w:t>репо</w:t>
      </w:r>
      <w:proofErr w:type="spellEnd"/>
      <w:r w:rsidRPr="00AD4F23">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D4F23">
        <w:rPr>
          <w:sz w:val="22"/>
          <w:szCs w:val="22"/>
        </w:rPr>
        <w:t>репо</w:t>
      </w:r>
      <w:proofErr w:type="spellEnd"/>
      <w:r w:rsidRPr="00AD4F23">
        <w:rPr>
          <w:sz w:val="22"/>
          <w:szCs w:val="22"/>
        </w:rPr>
        <w:t xml:space="preserve"> обязанности каждой из сторон при изменении цены ценных бумаг, переданных по договору </w:t>
      </w:r>
      <w:proofErr w:type="spellStart"/>
      <w:r w:rsidRPr="00AD4F23">
        <w:rPr>
          <w:sz w:val="22"/>
          <w:szCs w:val="22"/>
        </w:rPr>
        <w:t>репо</w:t>
      </w:r>
      <w:proofErr w:type="spellEnd"/>
      <w:r w:rsidRPr="00AD4F23">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D4F23">
        <w:rPr>
          <w:sz w:val="22"/>
          <w:szCs w:val="22"/>
        </w:rPr>
        <w:t>репо</w:t>
      </w:r>
      <w:proofErr w:type="spellEnd"/>
      <w:r w:rsidRPr="00AD4F23">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Default="00714BB1" w:rsidP="00714BB1">
      <w:pPr>
        <w:ind w:firstLine="567"/>
        <w:jc w:val="both"/>
        <w:rPr>
          <w:sz w:val="22"/>
          <w:szCs w:val="22"/>
        </w:rPr>
      </w:pPr>
      <w:r w:rsidRPr="009A3FE7">
        <w:rPr>
          <w:sz w:val="22"/>
          <w:szCs w:val="22"/>
        </w:rPr>
        <w:t xml:space="preserve">Для целей абзацев первого и второго настоящего пункта не учитываются договоры </w:t>
      </w:r>
      <w:proofErr w:type="spellStart"/>
      <w:r w:rsidRPr="009A3FE7">
        <w:rPr>
          <w:sz w:val="22"/>
          <w:szCs w:val="22"/>
        </w:rPr>
        <w:t>репо</w:t>
      </w:r>
      <w:proofErr w:type="spellEnd"/>
      <w:r w:rsidRPr="009A3FE7">
        <w:rPr>
          <w:sz w:val="22"/>
          <w:szCs w:val="22"/>
        </w:rPr>
        <w:t xml:space="preserve">, по которым управляющая компания является покупателем по первой части договора </w:t>
      </w:r>
      <w:proofErr w:type="spellStart"/>
      <w:r w:rsidRPr="009A3FE7">
        <w:rPr>
          <w:sz w:val="22"/>
          <w:szCs w:val="22"/>
        </w:rPr>
        <w:t>репо</w:t>
      </w:r>
      <w:proofErr w:type="spellEnd"/>
      <w:r w:rsidRPr="009A3FE7">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9A3FE7">
        <w:rPr>
          <w:sz w:val="22"/>
          <w:szCs w:val="22"/>
        </w:rPr>
        <w:t>репо</w:t>
      </w:r>
      <w:proofErr w:type="spellEnd"/>
      <w:r w:rsidRPr="009A3FE7">
        <w:rPr>
          <w:sz w:val="22"/>
          <w:szCs w:val="22"/>
        </w:rPr>
        <w:t>.</w:t>
      </w:r>
    </w:p>
    <w:p w14:paraId="338B70C6" w14:textId="01C9EA6F" w:rsidR="0054726D" w:rsidRDefault="0054726D" w:rsidP="0054726D">
      <w:pPr>
        <w:ind w:firstLine="567"/>
        <w:jc w:val="both"/>
        <w:rPr>
          <w:sz w:val="22"/>
          <w:szCs w:val="22"/>
        </w:rPr>
      </w:pPr>
      <w:r>
        <w:rPr>
          <w:sz w:val="22"/>
          <w:szCs w:val="22"/>
        </w:rPr>
        <w:t>23.7.</w:t>
      </w:r>
      <w:r w:rsidRPr="0054726D">
        <w:rPr>
          <w:sz w:val="22"/>
          <w:szCs w:val="22"/>
        </w:rPr>
        <w:t xml:space="preserve"> </w:t>
      </w:r>
      <w:r w:rsidRPr="005E747C">
        <w:rPr>
          <w:sz w:val="22"/>
          <w:szCs w:val="22"/>
        </w:rPr>
        <w:t>При определении структуры активов фонда учитываются активы, принятые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lastRenderedPageBreak/>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028679EA"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24F93906" w:rsidR="009F6AE8" w:rsidRPr="009F6AE8" w:rsidRDefault="009F6AE8" w:rsidP="009F6AE8">
      <w:pPr>
        <w:widowControl w:val="0"/>
        <w:ind w:firstLine="567"/>
        <w:jc w:val="both"/>
        <w:rPr>
          <w:sz w:val="22"/>
          <w:szCs w:val="22"/>
          <w:lang w:eastAsia="ru-RU"/>
        </w:rPr>
      </w:pPr>
      <w:r w:rsidRPr="009F6AE8">
        <w:rPr>
          <w:sz w:val="22"/>
          <w:szCs w:val="22"/>
          <w:lang w:eastAsia="ru-RU"/>
        </w:rPr>
        <w:lastRenderedPageBreak/>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080D5601"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2A90809"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29A5E011"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5B91B8C1"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 xml:space="preserve">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w:t>
      </w:r>
      <w:r w:rsidRPr="009F6AE8">
        <w:rPr>
          <w:sz w:val="22"/>
          <w:szCs w:val="22"/>
        </w:rPr>
        <w:lastRenderedPageBreak/>
        <w:t>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Решения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lastRenderedPageBreak/>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787D3047"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0338F0">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2D5B61" w:rsidRDefault="0030704B" w:rsidP="00F608BB">
      <w:pPr>
        <w:shd w:val="clear" w:color="auto" w:fill="FFFFFF"/>
        <w:spacing w:before="60" w:after="60"/>
        <w:jc w:val="both"/>
        <w:rPr>
          <w:b/>
          <w:sz w:val="22"/>
          <w:szCs w:val="22"/>
        </w:rPr>
      </w:pPr>
      <w:bookmarkStart w:id="33" w:name="p_31"/>
      <w:bookmarkEnd w:id="33"/>
      <w:r w:rsidRPr="002D5B61">
        <w:rPr>
          <w:b/>
          <w:sz w:val="22"/>
          <w:szCs w:val="22"/>
        </w:rPr>
        <w:t>2</w:t>
      </w:r>
      <w:r w:rsidR="0096514B" w:rsidRPr="002D5B61">
        <w:rPr>
          <w:b/>
          <w:sz w:val="22"/>
          <w:szCs w:val="22"/>
        </w:rPr>
        <w:t>7</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41ED58BB"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3E24E7">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2D5B61" w:rsidRDefault="0030704B" w:rsidP="00F608BB">
      <w:pPr>
        <w:shd w:val="clear" w:color="auto" w:fill="FFFFFF"/>
        <w:spacing w:before="60" w:after="60"/>
        <w:jc w:val="both"/>
        <w:rPr>
          <w:b/>
          <w:sz w:val="22"/>
          <w:szCs w:val="22"/>
        </w:rPr>
      </w:pPr>
      <w:bookmarkStart w:id="34" w:name="p_32"/>
      <w:bookmarkEnd w:id="34"/>
      <w:r w:rsidRPr="002D5B61">
        <w:rPr>
          <w:b/>
          <w:sz w:val="22"/>
          <w:szCs w:val="22"/>
        </w:rPr>
        <w:t>2</w:t>
      </w:r>
      <w:r w:rsidR="009C5A68" w:rsidRPr="002D5B61">
        <w:rPr>
          <w:b/>
          <w:sz w:val="22"/>
          <w:szCs w:val="22"/>
        </w:rPr>
        <w:t>8</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lastRenderedPageBreak/>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2D5B61" w:rsidRDefault="0030704B" w:rsidP="00E33C3B">
      <w:pPr>
        <w:jc w:val="both"/>
        <w:rPr>
          <w:b/>
          <w:sz w:val="22"/>
          <w:szCs w:val="22"/>
        </w:rPr>
      </w:pPr>
      <w:bookmarkStart w:id="35" w:name="p_33"/>
      <w:bookmarkEnd w:id="35"/>
      <w:r w:rsidRPr="002D5B61">
        <w:rPr>
          <w:b/>
          <w:sz w:val="22"/>
          <w:szCs w:val="22"/>
        </w:rPr>
        <w:t>2</w:t>
      </w:r>
      <w:r w:rsidR="00BD0BFD" w:rsidRPr="002D5B61">
        <w:rPr>
          <w:b/>
          <w:sz w:val="22"/>
          <w:szCs w:val="22"/>
        </w:rPr>
        <w:t>9</w:t>
      </w:r>
      <w:r w:rsidR="00C86323" w:rsidRPr="002D5B61">
        <w:rPr>
          <w:b/>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14FE6744"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 xml:space="preserve">правляющей компании в доверительном управлении по иным договорам, и имущества, составляющего активы </w:t>
      </w:r>
      <w:r w:rsidRPr="00014FE1">
        <w:rPr>
          <w:rStyle w:val="FontStyle68"/>
          <w:sz w:val="22"/>
          <w:szCs w:val="22"/>
        </w:rPr>
        <w:lastRenderedPageBreak/>
        <w:t>акционерного инвестиционного фонда, в котором Управляющая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4BD1045B" w:rsidR="007E2402" w:rsidRPr="007E2402" w:rsidRDefault="007E2402" w:rsidP="007E2402">
      <w:pPr>
        <w:pStyle w:val="Style24"/>
        <w:widowControl/>
        <w:spacing w:line="274" w:lineRule="exact"/>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.11. </w:t>
      </w:r>
      <w:r>
        <w:rPr>
          <w:rStyle w:val="FontStyle68"/>
          <w:sz w:val="22"/>
          <w:szCs w:val="22"/>
        </w:rPr>
        <w:t>по приобретению в состав фонда имущества у с</w:t>
      </w:r>
      <w:r w:rsidRPr="007E2402">
        <w:rPr>
          <w:rStyle w:val="FontStyle68"/>
          <w:sz w:val="22"/>
          <w:szCs w:val="22"/>
        </w:rPr>
        <w:t>п</w:t>
      </w:r>
      <w:r>
        <w:rPr>
          <w:rStyle w:val="FontStyle68"/>
          <w:sz w:val="22"/>
          <w:szCs w:val="22"/>
        </w:rPr>
        <w:t>ециализированного депозитария, о</w:t>
      </w:r>
      <w:r w:rsidR="00AA4C09">
        <w:rPr>
          <w:rStyle w:val="FontStyle68"/>
          <w:sz w:val="22"/>
          <w:szCs w:val="22"/>
        </w:rPr>
        <w:t>ценщиков, с которыми у</w:t>
      </w:r>
      <w:r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5B44FE">
        <w:rPr>
          <w:rStyle w:val="FontStyle68"/>
          <w:sz w:val="22"/>
          <w:szCs w:val="22"/>
        </w:rPr>
        <w:t>7</w:t>
      </w:r>
      <w:r w:rsidR="00B548FB" w:rsidRPr="00B548FB">
        <w:rPr>
          <w:rStyle w:val="FontStyle68"/>
          <w:sz w:val="22"/>
          <w:szCs w:val="22"/>
        </w:rPr>
        <w:t>2</w:t>
      </w:r>
      <w:r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1FDD7862" w14:textId="13253566" w:rsidR="00E33C3B" w:rsidRPr="00B548FB" w:rsidRDefault="0030704B" w:rsidP="00C86323">
      <w:pPr>
        <w:jc w:val="both"/>
        <w:rPr>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B548FB" w:rsidRPr="00B64A9A">
        <w:rPr>
          <w:sz w:val="22"/>
          <w:szCs w:val="22"/>
        </w:rPr>
        <w:t>По сделкам, совершенным в нарушение требований статьи 40 Федерального закона «Об инвестиционных фондах», управляющая компания обязывается перед третьими лицами лично и отвечает только принадлежащим ей имуществом</w:t>
      </w:r>
      <w:r w:rsidR="00B548FB" w:rsidRPr="00B548FB">
        <w:rPr>
          <w:sz w:val="22"/>
          <w:szCs w:val="22"/>
        </w:rPr>
        <w:t>.</w:t>
      </w:r>
    </w:p>
    <w:p w14:paraId="157E4D0B" w14:textId="77777777" w:rsidR="00B548FB" w:rsidRPr="00B548FB" w:rsidRDefault="00B548F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lastRenderedPageBreak/>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487460E6"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02E88821" w14:textId="457C4CF2" w:rsidR="00C961F7" w:rsidRPr="00396193" w:rsidRDefault="0030704B" w:rsidP="00C961F7">
      <w:pPr>
        <w:jc w:val="both"/>
        <w:rPr>
          <w:rFonts w:eastAsiaTheme="minorEastAsia"/>
          <w:color w:val="000000" w:themeColor="text1"/>
          <w:sz w:val="22"/>
          <w:szCs w:val="22"/>
          <w:lang w:eastAsia="ru-RU"/>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CA6AFD">
        <w:rPr>
          <w:rFonts w:eastAsiaTheme="minorEastAsia"/>
          <w:sz w:val="22"/>
          <w:szCs w:val="22"/>
          <w:lang w:eastAsia="ru-RU"/>
        </w:rPr>
        <w:t xml:space="preserve"> количество выданных</w:t>
      </w:r>
      <w:r w:rsidR="001879E9" w:rsidRPr="001879E9">
        <w:rPr>
          <w:rFonts w:eastAsiaTheme="minorEastAsia"/>
          <w:sz w:val="22"/>
          <w:szCs w:val="22"/>
          <w:lang w:eastAsia="ru-RU"/>
        </w:rPr>
        <w:t xml:space="preserve"> Управляющей компанией инвестиционных паев</w:t>
      </w:r>
      <w:r w:rsidR="001879E9">
        <w:rPr>
          <w:rFonts w:eastAsiaTheme="minorEastAsia"/>
          <w:sz w:val="22"/>
          <w:szCs w:val="22"/>
          <w:lang w:eastAsia="ru-RU"/>
        </w:rPr>
        <w:t xml:space="preserve"> ф</w:t>
      </w:r>
      <w:r w:rsidR="001879E9" w:rsidRPr="001879E9">
        <w:rPr>
          <w:rFonts w:eastAsiaTheme="minorEastAsia"/>
          <w:sz w:val="22"/>
          <w:szCs w:val="22"/>
          <w:lang w:eastAsia="ru-RU"/>
        </w:rPr>
        <w:t xml:space="preserve">онда </w:t>
      </w:r>
      <w:r w:rsidR="001879E9" w:rsidRPr="001879E9">
        <w:rPr>
          <w:rFonts w:eastAsiaTheme="minorEastAsia"/>
          <w:color w:val="000000" w:themeColor="text1"/>
          <w:sz w:val="22"/>
          <w:szCs w:val="22"/>
          <w:lang w:eastAsia="ru-RU"/>
        </w:rPr>
        <w:t>равно общему количеству выданных инвестиционных паев заблокированного фонда</w:t>
      </w:r>
      <w:r w:rsidR="001879E9" w:rsidRPr="001879E9">
        <w:rPr>
          <w:rFonts w:eastAsiaTheme="minorEastAsia"/>
          <w:color w:val="0070C0"/>
          <w:sz w:val="22"/>
          <w:szCs w:val="22"/>
          <w:lang w:eastAsia="ru-RU"/>
        </w:rPr>
        <w:t xml:space="preserve"> </w:t>
      </w:r>
      <w:r w:rsidR="001879E9" w:rsidRPr="00396193">
        <w:rPr>
          <w:rFonts w:eastAsiaTheme="minorEastAsia"/>
          <w:color w:val="000000" w:themeColor="text1"/>
          <w:sz w:val="22"/>
          <w:szCs w:val="22"/>
          <w:lang w:eastAsia="ru-RU"/>
        </w:rPr>
        <w:t xml:space="preserve">и составляет </w:t>
      </w:r>
    </w:p>
    <w:p w14:paraId="4E85ED2C" w14:textId="5D3D72E8" w:rsidR="00C961F7" w:rsidRPr="00396193" w:rsidRDefault="00213FF5" w:rsidP="00C961F7">
      <w:pPr>
        <w:jc w:val="both"/>
        <w:rPr>
          <w:rFonts w:eastAsiaTheme="minorEastAsia"/>
          <w:color w:val="000000" w:themeColor="text1"/>
          <w:sz w:val="22"/>
          <w:szCs w:val="22"/>
          <w:lang w:eastAsia="ru-RU"/>
        </w:rPr>
      </w:pPr>
      <w:r w:rsidRPr="00E353A5">
        <w:rPr>
          <w:rFonts w:eastAsiaTheme="minorEastAsia"/>
          <w:b/>
          <w:color w:val="000000" w:themeColor="text1"/>
          <w:sz w:val="22"/>
          <w:szCs w:val="22"/>
        </w:rPr>
        <w:t>12125</w:t>
      </w:r>
      <w:r>
        <w:rPr>
          <w:rFonts w:eastAsiaTheme="minorEastAsia"/>
          <w:b/>
          <w:color w:val="000000" w:themeColor="text1"/>
          <w:sz w:val="22"/>
          <w:szCs w:val="22"/>
        </w:rPr>
        <w:t>.</w:t>
      </w:r>
      <w:r w:rsidRPr="00E353A5">
        <w:rPr>
          <w:rFonts w:eastAsiaTheme="minorEastAsia"/>
          <w:b/>
          <w:color w:val="000000" w:themeColor="text1"/>
          <w:sz w:val="22"/>
          <w:szCs w:val="22"/>
        </w:rPr>
        <w:t>277240</w:t>
      </w:r>
      <w:r w:rsidRPr="0091699A">
        <w:rPr>
          <w:rFonts w:eastAsiaTheme="minorEastAsia"/>
          <w:color w:val="000000" w:themeColor="text1"/>
          <w:sz w:val="22"/>
          <w:szCs w:val="22"/>
        </w:rPr>
        <w:t xml:space="preserve"> (</w:t>
      </w:r>
      <w:r w:rsidRPr="00213FF5">
        <w:rPr>
          <w:rFonts w:eastAsiaTheme="minorEastAsia"/>
          <w:color w:val="000000" w:themeColor="text1"/>
          <w:sz w:val="22"/>
          <w:szCs w:val="22"/>
        </w:rPr>
        <w:t>Двенадцать тысяч сто двадцать пять целых двести семьдесят семь тысяч двести сорок миллионных</w:t>
      </w:r>
      <w:r w:rsidRPr="0091699A">
        <w:rPr>
          <w:rFonts w:eastAsiaTheme="minorEastAsia"/>
          <w:color w:val="000000" w:themeColor="text1"/>
          <w:sz w:val="22"/>
          <w:szCs w:val="22"/>
        </w:rPr>
        <w:t xml:space="preserve">) </w:t>
      </w:r>
      <w:r w:rsidR="007C4031" w:rsidRPr="007C4031">
        <w:rPr>
          <w:rFonts w:eastAsiaTheme="minorEastAsia"/>
          <w:color w:val="000000" w:themeColor="text1"/>
          <w:sz w:val="22"/>
          <w:szCs w:val="22"/>
        </w:rPr>
        <w:t>штук</w:t>
      </w:r>
      <w:r w:rsidR="00C961F7" w:rsidRPr="00396193">
        <w:rPr>
          <w:rFonts w:eastAsiaTheme="minorEastAsia"/>
          <w:color w:val="000000" w:themeColor="text1"/>
          <w:sz w:val="22"/>
          <w:szCs w:val="22"/>
          <w:lang w:eastAsia="ru-RU"/>
        </w:rPr>
        <w:t xml:space="preserve">. </w:t>
      </w:r>
    </w:p>
    <w:p w14:paraId="4961DAB7" w14:textId="77777777"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lastRenderedPageBreak/>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0F148F74" w:rsidR="00272451" w:rsidRPr="00CB1960" w:rsidRDefault="00272451"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Pr="00CB1960">
        <w:rPr>
          <w:rFonts w:eastAsiaTheme="minorEastAsia"/>
          <w:sz w:val="22"/>
          <w:szCs w:val="22"/>
        </w:rPr>
        <w:t>ондом;</w:t>
      </w:r>
    </w:p>
    <w:p w14:paraId="6293DF26" w14:textId="7AAAC10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Pr="00CB1960">
        <w:rPr>
          <w:rFonts w:eastAsiaTheme="minorEastAsia"/>
          <w:sz w:val="22"/>
          <w:szCs w:val="22"/>
        </w:rPr>
        <w:t>онда;</w:t>
      </w:r>
    </w:p>
    <w:p w14:paraId="5DE4AC9D" w14:textId="2F1F2899"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5B3CA8F5"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10673EC1"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Pr="003D2C10">
        <w:rPr>
          <w:rFonts w:eastAsiaTheme="minorEastAsia"/>
          <w:sz w:val="22"/>
          <w:szCs w:val="22"/>
        </w:rPr>
        <w:t>онд;</w:t>
      </w:r>
    </w:p>
    <w:p w14:paraId="30513DEE" w14:textId="0E4A16FE"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 xml:space="preserve">прекращения действия) лицензии </w:t>
      </w:r>
      <w:r w:rsidR="00616E1A">
        <w:rPr>
          <w:rFonts w:eastAsiaTheme="minorEastAsia"/>
          <w:sz w:val="22"/>
          <w:szCs w:val="22"/>
        </w:rPr>
        <w:lastRenderedPageBreak/>
        <w:t>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правляющей компании - по собственной инициативе. Отказ 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0C1F6A96"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50BD2EDD" w:rsidR="00272451" w:rsidRPr="005F50A2" w:rsidRDefault="00272451"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Pr="005F50A2">
        <w:rPr>
          <w:rFonts w:eastAsiaTheme="minorEastAsia"/>
          <w:sz w:val="22"/>
          <w:szCs w:val="22"/>
        </w:rPr>
        <w:t>правл</w:t>
      </w:r>
      <w:r w:rsidR="005F50A2">
        <w:rPr>
          <w:rFonts w:eastAsiaTheme="minorEastAsia"/>
          <w:sz w:val="22"/>
          <w:szCs w:val="22"/>
        </w:rPr>
        <w:t>яющей компании и с</w:t>
      </w:r>
      <w:r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49CA2396" w:rsidR="00272451" w:rsidRPr="005F50A2" w:rsidRDefault="00272451"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0B8B9155" w:rsidR="00272451" w:rsidRPr="00DD1578"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0131DCCF"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7B62B0F6"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211088D"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7458E9C9" w:rsidR="00272451" w:rsidRPr="00524A17"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524A17">
        <w:rPr>
          <w:rFonts w:eastAsiaTheme="minorEastAsia"/>
          <w:sz w:val="22"/>
          <w:szCs w:val="22"/>
        </w:rPr>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w:t>
      </w:r>
      <w:r w:rsidRPr="00524A17">
        <w:rPr>
          <w:rFonts w:eastAsiaTheme="minorEastAsia"/>
          <w:sz w:val="22"/>
          <w:szCs w:val="22"/>
        </w:rPr>
        <w:lastRenderedPageBreak/>
        <w:t>указанных изменений и дополнений.</w:t>
      </w:r>
    </w:p>
    <w:p w14:paraId="2E33CB69" w14:textId="77777777" w:rsidR="00272451" w:rsidRPr="00272451" w:rsidRDefault="00272451" w:rsidP="00272451">
      <w:pPr>
        <w:autoSpaceDE w:val="0"/>
        <w:autoSpaceDN w:val="0"/>
        <w:adjustRightInd w:val="0"/>
        <w:rPr>
          <w:rFonts w:eastAsiaTheme="minorEastAsia"/>
          <w:sz w:val="22"/>
          <w:szCs w:val="22"/>
          <w:lang w:eastAsia="ru-RU"/>
        </w:rPr>
      </w:pP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2A23D5D4" w14:textId="52C4EE9E"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6F4E37">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50CA72E5"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5E3E1AF0" w:rsidR="00272451" w:rsidRPr="00624205" w:rsidRDefault="00272451"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6ED8FA53"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505E442D" w:rsidR="00272451" w:rsidRPr="00624205" w:rsidRDefault="00272451" w:rsidP="00C82A3D">
      <w:pPr>
        <w:pStyle w:val="afa"/>
        <w:widowControl w:val="0"/>
        <w:numPr>
          <w:ilvl w:val="2"/>
          <w:numId w:val="7"/>
        </w:numPr>
        <w:tabs>
          <w:tab w:val="left" w:pos="720"/>
        </w:tabs>
        <w:adjustRightInd w:val="0"/>
        <w:spacing w:before="62"/>
        <w:rPr>
          <w:rFonts w:eastAsiaTheme="minorEastAsia"/>
          <w:sz w:val="22"/>
          <w:szCs w:val="22"/>
        </w:rPr>
      </w:pPr>
      <w:r w:rsidRPr="00624205">
        <w:rPr>
          <w:rFonts w:eastAsiaTheme="minorEastAsia"/>
          <w:sz w:val="22"/>
          <w:szCs w:val="22"/>
        </w:rPr>
        <w:t>в случае направления через курьерскую службу - дата вручения курьером;</w:t>
      </w:r>
    </w:p>
    <w:p w14:paraId="3199A77F" w14:textId="2B71491D" w:rsidR="00272451" w:rsidRPr="00624205" w:rsidRDefault="00272451" w:rsidP="00C82A3D">
      <w:pPr>
        <w:pStyle w:val="afa"/>
        <w:widowControl w:val="0"/>
        <w:numPr>
          <w:ilvl w:val="2"/>
          <w:numId w:val="7"/>
        </w:numPr>
        <w:tabs>
          <w:tab w:val="left" w:pos="720"/>
        </w:tabs>
        <w:adjustRightInd w:val="0"/>
        <w:spacing w:before="58"/>
        <w:rPr>
          <w:rFonts w:eastAsiaTheme="minorEastAsia"/>
          <w:sz w:val="22"/>
          <w:szCs w:val="22"/>
        </w:rPr>
      </w:pPr>
      <w:r w:rsidRPr="00624205">
        <w:rPr>
          <w:rFonts w:eastAsiaTheme="minorEastAsia"/>
          <w:sz w:val="22"/>
          <w:szCs w:val="22"/>
        </w:rPr>
        <w:t>в случае вручения под подпись - дата вручения;</w:t>
      </w:r>
    </w:p>
    <w:p w14:paraId="6EBB7B37" w14:textId="6555A479"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 xml:space="preserve">пециализированный депозитарий или владельцы инвестиционных паев (далее - лицо, созывающее </w:t>
      </w:r>
      <w:r w:rsidRPr="0053342B">
        <w:rPr>
          <w:rFonts w:eastAsiaTheme="minorEastAsia"/>
          <w:sz w:val="22"/>
          <w:szCs w:val="22"/>
        </w:rPr>
        <w:lastRenderedPageBreak/>
        <w:t>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7C1F752C" w:rsidR="00272451" w:rsidRPr="00833E0F" w:rsidRDefault="00272451"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Pr="00833E0F">
        <w:rPr>
          <w:rFonts w:eastAsiaTheme="minorEastAsia"/>
          <w:sz w:val="22"/>
          <w:szCs w:val="22"/>
        </w:rPr>
        <w:t>пециализированному</w:t>
      </w:r>
      <w:proofErr w:type="spellEnd"/>
      <w:r w:rsidRPr="00833E0F">
        <w:rPr>
          <w:rFonts w:eastAsiaTheme="minorEastAsia"/>
          <w:sz w:val="22"/>
          <w:szCs w:val="22"/>
        </w:rPr>
        <w:t xml:space="preserve"> депозитарию по адресу: </w:t>
      </w:r>
      <w:hyperlink r:id="rId16" w:history="1">
        <w:r w:rsidRPr="00833E0F">
          <w:rPr>
            <w:rFonts w:eastAsiaTheme="minorEastAsia"/>
            <w:sz w:val="22"/>
            <w:szCs w:val="22"/>
            <w:u w:val="single"/>
            <w:lang w:val="en-US"/>
          </w:rPr>
          <w:t>https</w:t>
        </w:r>
        <w:r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72573B">
        <w:rPr>
          <w:rFonts w:eastAsiaTheme="minorEastAsia"/>
          <w:sz w:val="22"/>
          <w:szCs w:val="22"/>
          <w:u w:val="single"/>
        </w:rPr>
        <w:t xml:space="preserve">. </w:t>
      </w:r>
      <w:r w:rsidR="0072573B" w:rsidRPr="001606A2">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w:t>
      </w:r>
      <w:r w:rsidR="0072573B" w:rsidRPr="009861F6">
        <w:rPr>
          <w:rFonts w:eastAsiaTheme="minorEastAsia"/>
          <w:sz w:val="22"/>
          <w:szCs w:val="22"/>
        </w:rPr>
        <w:t>и</w:t>
      </w:r>
      <w:r w:rsidR="00166BEC" w:rsidRPr="009861F6">
        <w:rPr>
          <w:rFonts w:eastAsiaTheme="minorEastAsia"/>
          <w:sz w:val="22"/>
          <w:szCs w:val="22"/>
        </w:rPr>
        <w:t>;</w:t>
      </w:r>
    </w:p>
    <w:p w14:paraId="68FBDF6C" w14:textId="1F285ED9"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Pr="00166BEC">
        <w:rPr>
          <w:rFonts w:eastAsiaTheme="minorEastAsia"/>
          <w:sz w:val="22"/>
          <w:szCs w:val="22"/>
        </w:rPr>
        <w:t>егистратором);</w:t>
      </w:r>
    </w:p>
    <w:p w14:paraId="21B7100C" w14:textId="6327869D"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01A68C58"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6D62B494" w:rsidR="00C27BD0"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w:t>
      </w:r>
      <w:r w:rsidR="001622E5" w:rsidRPr="005B44FE">
        <w:rPr>
          <w:rFonts w:eastAsiaTheme="minorEastAsia"/>
          <w:sz w:val="22"/>
          <w:szCs w:val="22"/>
        </w:rPr>
        <w:t>для проведения общего собрания р</w:t>
      </w:r>
      <w:r w:rsidRPr="005B44FE">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5B44FE">
        <w:rPr>
          <w:rFonts w:eastAsiaTheme="minorEastAsia"/>
          <w:sz w:val="22"/>
          <w:szCs w:val="22"/>
        </w:rPr>
        <w:t>в общего собрания, не является р</w:t>
      </w:r>
      <w:r w:rsidRPr="005B44FE">
        <w:rPr>
          <w:rFonts w:eastAsiaTheme="minorEastAsia"/>
          <w:sz w:val="22"/>
          <w:szCs w:val="22"/>
        </w:rPr>
        <w:t>егистратором);</w:t>
      </w:r>
    </w:p>
    <w:p w14:paraId="396FB4C3" w14:textId="34592240" w:rsidR="00272451"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5B44FE">
        <w:rPr>
          <w:rFonts w:eastAsiaTheme="minorEastAsia"/>
          <w:sz w:val="22"/>
          <w:szCs w:val="22"/>
        </w:rPr>
        <w:t>яющее созыв собрания, является р</w:t>
      </w:r>
      <w:r w:rsidRPr="005B44FE">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lastRenderedPageBreak/>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lastRenderedPageBreak/>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1869B434"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6F4E37">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7EB67CD6"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w:t>
      </w:r>
      <w:r w:rsidRPr="00781B36">
        <w:rPr>
          <w:rFonts w:eastAsiaTheme="minorEastAsia"/>
          <w:color w:val="000000" w:themeColor="text1"/>
          <w:sz w:val="22"/>
          <w:szCs w:val="22"/>
        </w:rPr>
        <w:lastRenderedPageBreak/>
        <w:t xml:space="preserve">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7AF4D369"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530C24C9"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13EC0418" w14:textId="7C571DB3" w:rsidR="00D177A5" w:rsidRPr="001606A2" w:rsidRDefault="00D177A5" w:rsidP="001606A2">
      <w:pPr>
        <w:pStyle w:val="afa"/>
        <w:widowControl w:val="0"/>
        <w:numPr>
          <w:ilvl w:val="0"/>
          <w:numId w:val="42"/>
        </w:numPr>
        <w:adjustRightInd w:val="0"/>
        <w:spacing w:before="220"/>
        <w:jc w:val="both"/>
        <w:rPr>
          <w:rFonts w:eastAsiaTheme="minorEastAsia"/>
          <w:color w:val="000000" w:themeColor="text1"/>
          <w:sz w:val="22"/>
          <w:szCs w:val="22"/>
          <w:lang w:val="en-US"/>
        </w:rPr>
      </w:pPr>
      <w:r>
        <w:rPr>
          <w:rFonts w:eastAsiaTheme="minorEastAsia"/>
          <w:color w:val="000000" w:themeColor="text1"/>
          <w:sz w:val="22"/>
          <w:szCs w:val="22"/>
        </w:rPr>
        <w:t>Ценные бумаги:</w:t>
      </w:r>
    </w:p>
    <w:p w14:paraId="2747CE11" w14:textId="77777777" w:rsidR="00D31464" w:rsidRDefault="00D31464" w:rsidP="00AD38F3">
      <w:pPr>
        <w:pStyle w:val="afa"/>
        <w:widowControl w:val="0"/>
        <w:adjustRightInd w:val="0"/>
        <w:spacing w:before="220"/>
        <w:ind w:left="407"/>
        <w:jc w:val="both"/>
        <w:rPr>
          <w:rFonts w:eastAsiaTheme="minorEastAsia"/>
          <w:color w:val="000000" w:themeColor="text1"/>
          <w:sz w:val="22"/>
          <w:szCs w:val="22"/>
        </w:rPr>
      </w:pPr>
    </w:p>
    <w:tbl>
      <w:tblPr>
        <w:tblStyle w:val="afe"/>
        <w:tblW w:w="9498" w:type="dxa"/>
        <w:tblInd w:w="-147" w:type="dxa"/>
        <w:tblLayout w:type="fixed"/>
        <w:tblLook w:val="04A0" w:firstRow="1" w:lastRow="0" w:firstColumn="1" w:lastColumn="0" w:noHBand="0" w:noVBand="1"/>
      </w:tblPr>
      <w:tblGrid>
        <w:gridCol w:w="737"/>
        <w:gridCol w:w="3091"/>
        <w:gridCol w:w="2835"/>
        <w:gridCol w:w="1843"/>
        <w:gridCol w:w="992"/>
      </w:tblGrid>
      <w:tr w:rsidR="00D31464" w:rsidRPr="004F7A49" w14:paraId="7044BD5E" w14:textId="77777777" w:rsidTr="00C11115">
        <w:tc>
          <w:tcPr>
            <w:tcW w:w="737" w:type="dxa"/>
          </w:tcPr>
          <w:p w14:paraId="36ECEE4B" w14:textId="5BA3F16B"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w:t>
            </w:r>
          </w:p>
        </w:tc>
        <w:tc>
          <w:tcPr>
            <w:tcW w:w="3091" w:type="dxa"/>
          </w:tcPr>
          <w:p w14:paraId="326FF18B" w14:textId="120ABC2E"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Вид актива</w:t>
            </w:r>
          </w:p>
        </w:tc>
        <w:tc>
          <w:tcPr>
            <w:tcW w:w="2835" w:type="dxa"/>
          </w:tcPr>
          <w:p w14:paraId="3A7E8ECF" w14:textId="3A9CF501"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Актив</w:t>
            </w:r>
          </w:p>
        </w:tc>
        <w:tc>
          <w:tcPr>
            <w:tcW w:w="1843" w:type="dxa"/>
          </w:tcPr>
          <w:p w14:paraId="243973B1" w14:textId="77777777" w:rsidR="00D31464" w:rsidRPr="004F7A49" w:rsidRDefault="00D31464" w:rsidP="002672A6">
            <w:pPr>
              <w:jc w:val="center"/>
              <w:rPr>
                <w:rFonts w:ascii="Times New Roman" w:hAnsi="Times New Roman"/>
                <w:b/>
                <w:sz w:val="18"/>
                <w:szCs w:val="18"/>
                <w:lang w:val="en-US"/>
              </w:rPr>
            </w:pPr>
            <w:r w:rsidRPr="004F7A49">
              <w:rPr>
                <w:rFonts w:ascii="Times New Roman" w:hAnsi="Times New Roman"/>
                <w:b/>
                <w:sz w:val="18"/>
                <w:szCs w:val="18"/>
                <w:lang w:val="en-US"/>
              </w:rPr>
              <w:t>ISIN</w:t>
            </w:r>
          </w:p>
        </w:tc>
        <w:tc>
          <w:tcPr>
            <w:tcW w:w="992" w:type="dxa"/>
          </w:tcPr>
          <w:p w14:paraId="4B1814A2" w14:textId="125DBA0A" w:rsidR="00D31464" w:rsidRPr="004F7A49" w:rsidRDefault="00C11115" w:rsidP="00C11115">
            <w:pPr>
              <w:jc w:val="center"/>
              <w:rPr>
                <w:rFonts w:ascii="Times New Roman" w:hAnsi="Times New Roman"/>
                <w:b/>
                <w:sz w:val="18"/>
                <w:szCs w:val="18"/>
              </w:rPr>
            </w:pPr>
            <w:r w:rsidRPr="004F7A49">
              <w:rPr>
                <w:rFonts w:ascii="Times New Roman" w:hAnsi="Times New Roman"/>
                <w:b/>
                <w:sz w:val="18"/>
                <w:szCs w:val="18"/>
              </w:rPr>
              <w:t>К-во</w:t>
            </w:r>
          </w:p>
        </w:tc>
      </w:tr>
      <w:tr w:rsidR="004F7A49" w:rsidRPr="004F7A49" w14:paraId="340EEBCF" w14:textId="77777777" w:rsidTr="0040515F">
        <w:tc>
          <w:tcPr>
            <w:tcW w:w="9498" w:type="dxa"/>
            <w:gridSpan w:val="5"/>
            <w:tcBorders>
              <w:right w:val="single" w:sz="4" w:space="0" w:color="auto"/>
            </w:tcBorders>
          </w:tcPr>
          <w:p w14:paraId="50B46837" w14:textId="65E15946" w:rsidR="004F7A49" w:rsidRPr="004F7A49" w:rsidRDefault="004F7A49" w:rsidP="002672A6">
            <w:pPr>
              <w:jc w:val="center"/>
              <w:rPr>
                <w:rFonts w:ascii="Times New Roman" w:hAnsi="Times New Roman"/>
                <w:b/>
                <w:sz w:val="18"/>
                <w:szCs w:val="18"/>
              </w:rPr>
            </w:pPr>
            <w:r w:rsidRPr="004F7A49">
              <w:rPr>
                <w:rFonts w:ascii="Times New Roman" w:hAnsi="Times New Roman"/>
                <w:b/>
                <w:sz w:val="18"/>
                <w:szCs w:val="18"/>
              </w:rPr>
              <w:t>Ценные бумаги</w:t>
            </w:r>
          </w:p>
        </w:tc>
      </w:tr>
      <w:tr w:rsidR="00D31464" w:rsidRPr="004F7A49" w14:paraId="41DE4E4C" w14:textId="77777777" w:rsidTr="00C11115">
        <w:tc>
          <w:tcPr>
            <w:tcW w:w="737" w:type="dxa"/>
          </w:tcPr>
          <w:p w14:paraId="1821B2B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1</w:t>
            </w:r>
          </w:p>
        </w:tc>
        <w:tc>
          <w:tcPr>
            <w:tcW w:w="3091" w:type="dxa"/>
          </w:tcPr>
          <w:p w14:paraId="02F86F8F" w14:textId="31658354"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Акции иностранных эмитентов</w:t>
            </w:r>
          </w:p>
        </w:tc>
        <w:tc>
          <w:tcPr>
            <w:tcW w:w="2835" w:type="dxa"/>
          </w:tcPr>
          <w:p w14:paraId="5FD0E75F" w14:textId="0B923498"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Alphabet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6C4914C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US02079K1079</w:t>
            </w:r>
          </w:p>
          <w:p w14:paraId="4AAE29DF"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689304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80</w:t>
            </w:r>
          </w:p>
        </w:tc>
      </w:tr>
      <w:tr w:rsidR="00D31464" w:rsidRPr="004F7A49" w14:paraId="04CE3F26" w14:textId="77777777" w:rsidTr="00C11115">
        <w:tc>
          <w:tcPr>
            <w:tcW w:w="737" w:type="dxa"/>
          </w:tcPr>
          <w:p w14:paraId="086E896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w:t>
            </w:r>
          </w:p>
        </w:tc>
        <w:tc>
          <w:tcPr>
            <w:tcW w:w="3091" w:type="dxa"/>
          </w:tcPr>
          <w:p w14:paraId="15716209" w14:textId="5E2B00A9"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139A45C8" w14:textId="0FDC673E"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 xml:space="preserve">Amazon.com </w:t>
            </w:r>
          </w:p>
        </w:tc>
        <w:tc>
          <w:tcPr>
            <w:tcW w:w="1843" w:type="dxa"/>
          </w:tcPr>
          <w:p w14:paraId="2073CBD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US0231351067</w:t>
            </w:r>
          </w:p>
          <w:p w14:paraId="155EF9AE"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779D392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100</w:t>
            </w:r>
          </w:p>
        </w:tc>
      </w:tr>
      <w:tr w:rsidR="00D31464" w:rsidRPr="004F7A49" w14:paraId="6BDA3700" w14:textId="77777777" w:rsidTr="00C11115">
        <w:tc>
          <w:tcPr>
            <w:tcW w:w="737" w:type="dxa"/>
          </w:tcPr>
          <w:p w14:paraId="77593ED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w:t>
            </w:r>
          </w:p>
        </w:tc>
        <w:tc>
          <w:tcPr>
            <w:tcW w:w="3091" w:type="dxa"/>
          </w:tcPr>
          <w:p w14:paraId="3142FE57" w14:textId="74E66E37"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35CC9420" w14:textId="39CAB9B4"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Apple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045B572F"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US0378331005</w:t>
            </w:r>
          </w:p>
          <w:p w14:paraId="3F2C6B75"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62348FD"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109</w:t>
            </w:r>
          </w:p>
        </w:tc>
      </w:tr>
      <w:tr w:rsidR="00D31464" w:rsidRPr="004F7A49" w14:paraId="4370C784" w14:textId="77777777" w:rsidTr="00C11115">
        <w:tc>
          <w:tcPr>
            <w:tcW w:w="737" w:type="dxa"/>
            <w:tcBorders>
              <w:bottom w:val="single" w:sz="4" w:space="0" w:color="auto"/>
            </w:tcBorders>
          </w:tcPr>
          <w:p w14:paraId="2D7CDF2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4</w:t>
            </w:r>
          </w:p>
        </w:tc>
        <w:tc>
          <w:tcPr>
            <w:tcW w:w="3091" w:type="dxa"/>
            <w:tcBorders>
              <w:bottom w:val="single" w:sz="4" w:space="0" w:color="auto"/>
            </w:tcBorders>
          </w:tcPr>
          <w:p w14:paraId="6F3FF8A1" w14:textId="65AE892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bottom w:val="single" w:sz="4" w:space="0" w:color="auto"/>
            </w:tcBorders>
          </w:tcPr>
          <w:p w14:paraId="2A8ABC02" w14:textId="7224222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Chevron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Borders>
              <w:bottom w:val="single" w:sz="4" w:space="0" w:color="auto"/>
            </w:tcBorders>
          </w:tcPr>
          <w:p w14:paraId="275B5977"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US1667641005</w:t>
            </w:r>
          </w:p>
          <w:p w14:paraId="768401AB"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4140FC5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112</w:t>
            </w:r>
          </w:p>
        </w:tc>
      </w:tr>
      <w:tr w:rsidR="00D31464" w:rsidRPr="004F7A49" w14:paraId="31B9D609" w14:textId="77777777" w:rsidTr="00C11115">
        <w:tc>
          <w:tcPr>
            <w:tcW w:w="737" w:type="dxa"/>
            <w:tcBorders>
              <w:top w:val="single" w:sz="4" w:space="0" w:color="auto"/>
              <w:left w:val="single" w:sz="4" w:space="0" w:color="auto"/>
              <w:bottom w:val="single" w:sz="4" w:space="0" w:color="auto"/>
              <w:right w:val="single" w:sz="4" w:space="0" w:color="auto"/>
            </w:tcBorders>
          </w:tcPr>
          <w:p w14:paraId="58A2F4C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5</w:t>
            </w:r>
          </w:p>
        </w:tc>
        <w:tc>
          <w:tcPr>
            <w:tcW w:w="3091" w:type="dxa"/>
            <w:tcBorders>
              <w:top w:val="single" w:sz="4" w:space="0" w:color="auto"/>
              <w:left w:val="single" w:sz="4" w:space="0" w:color="auto"/>
              <w:bottom w:val="single" w:sz="4" w:space="0" w:color="auto"/>
              <w:right w:val="single" w:sz="4" w:space="0" w:color="auto"/>
            </w:tcBorders>
          </w:tcPr>
          <w:p w14:paraId="1251971B" w14:textId="60073BB5"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7E968B94" w14:textId="0432221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Exxon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Mobil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7075998F"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US30231G1022</w:t>
            </w:r>
          </w:p>
          <w:p w14:paraId="6A90F942"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B751F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210</w:t>
            </w:r>
          </w:p>
        </w:tc>
      </w:tr>
      <w:tr w:rsidR="00D31464" w:rsidRPr="004F7A49" w14:paraId="2E9A32BA" w14:textId="77777777" w:rsidTr="00C11115">
        <w:tc>
          <w:tcPr>
            <w:tcW w:w="737" w:type="dxa"/>
            <w:tcBorders>
              <w:top w:val="single" w:sz="4" w:space="0" w:color="auto"/>
              <w:left w:val="single" w:sz="4" w:space="0" w:color="auto"/>
              <w:bottom w:val="single" w:sz="4" w:space="0" w:color="auto"/>
              <w:right w:val="single" w:sz="4" w:space="0" w:color="auto"/>
            </w:tcBorders>
          </w:tcPr>
          <w:p w14:paraId="4154DBD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6</w:t>
            </w:r>
          </w:p>
        </w:tc>
        <w:tc>
          <w:tcPr>
            <w:tcW w:w="3091" w:type="dxa"/>
            <w:tcBorders>
              <w:top w:val="single" w:sz="4" w:space="0" w:color="auto"/>
              <w:left w:val="single" w:sz="4" w:space="0" w:color="auto"/>
              <w:bottom w:val="single" w:sz="4" w:space="0" w:color="auto"/>
              <w:right w:val="single" w:sz="4" w:space="0" w:color="auto"/>
            </w:tcBorders>
          </w:tcPr>
          <w:p w14:paraId="37956BB7" w14:textId="5F9FE29C"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6F823592" w14:textId="5F1EB1B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International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Business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Machines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p w14:paraId="714E0EE8" w14:textId="77777777" w:rsidR="00D31464" w:rsidRPr="004F7A49" w:rsidRDefault="00D31464" w:rsidP="002672A6">
            <w:pPr>
              <w:jc w:val="both"/>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9ED7A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US4592001014</w:t>
            </w:r>
          </w:p>
          <w:p w14:paraId="1AC35DB6"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EECC4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64</w:t>
            </w:r>
          </w:p>
        </w:tc>
      </w:tr>
      <w:tr w:rsidR="00D31464" w:rsidRPr="004F7A49" w14:paraId="5F013827" w14:textId="77777777" w:rsidTr="00C11115">
        <w:tc>
          <w:tcPr>
            <w:tcW w:w="737" w:type="dxa"/>
            <w:tcBorders>
              <w:top w:val="single" w:sz="4" w:space="0" w:color="auto"/>
              <w:right w:val="single" w:sz="4" w:space="0" w:color="auto"/>
            </w:tcBorders>
          </w:tcPr>
          <w:p w14:paraId="6C98DB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7</w:t>
            </w:r>
          </w:p>
        </w:tc>
        <w:tc>
          <w:tcPr>
            <w:tcW w:w="3091" w:type="dxa"/>
            <w:tcBorders>
              <w:top w:val="single" w:sz="4" w:space="0" w:color="auto"/>
              <w:right w:val="single" w:sz="4" w:space="0" w:color="auto"/>
            </w:tcBorders>
          </w:tcPr>
          <w:p w14:paraId="38C8567E" w14:textId="37847793"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3F2572A8" w14:textId="7A520CF7"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Johnson</w:t>
            </w:r>
            <w:proofErr w:type="spellEnd"/>
            <w:r w:rsidRPr="004F7A49">
              <w:rPr>
                <w:rFonts w:ascii="Times New Roman" w:hAnsi="Times New Roman"/>
                <w:sz w:val="18"/>
                <w:szCs w:val="18"/>
              </w:rPr>
              <w:t xml:space="preserve"> &amp; </w:t>
            </w:r>
            <w:proofErr w:type="spellStart"/>
            <w:r w:rsidRPr="004F7A49">
              <w:rPr>
                <w:rFonts w:ascii="Times New Roman" w:hAnsi="Times New Roman"/>
                <w:sz w:val="18"/>
                <w:szCs w:val="18"/>
              </w:rPr>
              <w:t>Johnson</w:t>
            </w:r>
            <w:proofErr w:type="spellEnd"/>
            <w:r w:rsidRPr="004F7A49">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1AAC5D18"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US4781601046</w:t>
            </w:r>
          </w:p>
          <w:p w14:paraId="617C0ED3"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519BD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45</w:t>
            </w:r>
          </w:p>
        </w:tc>
      </w:tr>
      <w:tr w:rsidR="00D31464" w:rsidRPr="004F7A49" w14:paraId="6B3EA746" w14:textId="77777777" w:rsidTr="00C11115">
        <w:tc>
          <w:tcPr>
            <w:tcW w:w="737" w:type="dxa"/>
          </w:tcPr>
          <w:p w14:paraId="4CD4153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8</w:t>
            </w:r>
          </w:p>
        </w:tc>
        <w:tc>
          <w:tcPr>
            <w:tcW w:w="3091" w:type="dxa"/>
          </w:tcPr>
          <w:p w14:paraId="51A7142C" w14:textId="4547F400"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tcBorders>
          </w:tcPr>
          <w:p w14:paraId="7F3FECFF" w14:textId="78AAF5D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Kyndryl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Holdings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Borders>
              <w:top w:val="single" w:sz="4" w:space="0" w:color="auto"/>
            </w:tcBorders>
          </w:tcPr>
          <w:p w14:paraId="5273EE0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US50155Q1004</w:t>
            </w:r>
          </w:p>
          <w:p w14:paraId="447FFC21"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F8598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13</w:t>
            </w:r>
          </w:p>
        </w:tc>
      </w:tr>
      <w:tr w:rsidR="00D31464" w:rsidRPr="004F7A49" w14:paraId="05EC2A88" w14:textId="77777777" w:rsidTr="00C11115">
        <w:tc>
          <w:tcPr>
            <w:tcW w:w="737" w:type="dxa"/>
          </w:tcPr>
          <w:p w14:paraId="5DA41227"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9</w:t>
            </w:r>
          </w:p>
        </w:tc>
        <w:tc>
          <w:tcPr>
            <w:tcW w:w="3091" w:type="dxa"/>
          </w:tcPr>
          <w:p w14:paraId="38061987" w14:textId="220C8C26"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7A594765" w14:textId="11BDC39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McDonalds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Pr>
          <w:p w14:paraId="4E14D6B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US5801351017</w:t>
            </w:r>
          </w:p>
          <w:p w14:paraId="107F03FA"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73C8563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35</w:t>
            </w:r>
          </w:p>
        </w:tc>
      </w:tr>
      <w:tr w:rsidR="00D31464" w:rsidRPr="004F7A49" w14:paraId="1C5D5355" w14:textId="77777777" w:rsidTr="00C11115">
        <w:tc>
          <w:tcPr>
            <w:tcW w:w="737" w:type="dxa"/>
          </w:tcPr>
          <w:p w14:paraId="5028539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10</w:t>
            </w:r>
          </w:p>
        </w:tc>
        <w:tc>
          <w:tcPr>
            <w:tcW w:w="3091" w:type="dxa"/>
          </w:tcPr>
          <w:p w14:paraId="04B14609" w14:textId="6BECC03D"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361B7377" w14:textId="5D0E326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Microsoft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Pr>
          <w:p w14:paraId="56296B2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US5949181045</w:t>
            </w:r>
          </w:p>
          <w:p w14:paraId="0DFFB519"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5D326F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32</w:t>
            </w:r>
          </w:p>
        </w:tc>
      </w:tr>
      <w:tr w:rsidR="00D31464" w:rsidRPr="004F7A49" w14:paraId="52A296B7" w14:textId="77777777" w:rsidTr="00C11115">
        <w:tc>
          <w:tcPr>
            <w:tcW w:w="737" w:type="dxa"/>
          </w:tcPr>
          <w:p w14:paraId="4352997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11</w:t>
            </w:r>
          </w:p>
        </w:tc>
        <w:tc>
          <w:tcPr>
            <w:tcW w:w="3091" w:type="dxa"/>
          </w:tcPr>
          <w:p w14:paraId="4D6E5421" w14:textId="3045064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52D5CC1C" w14:textId="1FD870D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Pfizer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6F04274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US7170811035</w:t>
            </w:r>
          </w:p>
          <w:p w14:paraId="0D630E0F"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C1F0B5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426</w:t>
            </w:r>
          </w:p>
        </w:tc>
      </w:tr>
      <w:tr w:rsidR="00D31464" w:rsidRPr="004F7A49" w14:paraId="7B8E0ED4" w14:textId="77777777" w:rsidTr="00C11115">
        <w:tc>
          <w:tcPr>
            <w:tcW w:w="737" w:type="dxa"/>
          </w:tcPr>
          <w:p w14:paraId="427CDEF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12</w:t>
            </w:r>
          </w:p>
        </w:tc>
        <w:tc>
          <w:tcPr>
            <w:tcW w:w="3091" w:type="dxa"/>
          </w:tcPr>
          <w:p w14:paraId="01607E92" w14:textId="649C1604"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4B83A16C" w14:textId="1C9E564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The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Coca-Cola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Company</w:t>
            </w:r>
            <w:proofErr w:type="spellEnd"/>
            <w:r w:rsidRPr="004F7A49">
              <w:rPr>
                <w:rFonts w:ascii="Times New Roman" w:hAnsi="Times New Roman"/>
                <w:sz w:val="18"/>
                <w:szCs w:val="18"/>
              </w:rPr>
              <w:t xml:space="preserve"> </w:t>
            </w:r>
          </w:p>
        </w:tc>
        <w:tc>
          <w:tcPr>
            <w:tcW w:w="1843" w:type="dxa"/>
          </w:tcPr>
          <w:p w14:paraId="13D47C56"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US1912161007</w:t>
            </w:r>
          </w:p>
          <w:p w14:paraId="59B2A963"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3619130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310</w:t>
            </w:r>
          </w:p>
        </w:tc>
      </w:tr>
      <w:tr w:rsidR="00D31464" w:rsidRPr="004F7A49" w14:paraId="1CD45283" w14:textId="77777777" w:rsidTr="00C11115">
        <w:tc>
          <w:tcPr>
            <w:tcW w:w="737" w:type="dxa"/>
          </w:tcPr>
          <w:p w14:paraId="13DBDBE5"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13</w:t>
            </w:r>
          </w:p>
        </w:tc>
        <w:tc>
          <w:tcPr>
            <w:tcW w:w="3091" w:type="dxa"/>
            <w:shd w:val="clear" w:color="000000" w:fill="FFFFFF"/>
          </w:tcPr>
          <w:p w14:paraId="6B015C2D" w14:textId="63066B87"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748FA3D9" w14:textId="6DE450E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Visa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58DBCD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US92826C8394</w:t>
            </w:r>
          </w:p>
        </w:tc>
        <w:tc>
          <w:tcPr>
            <w:tcW w:w="992" w:type="dxa"/>
            <w:tcBorders>
              <w:top w:val="nil"/>
              <w:left w:val="single" w:sz="4" w:space="0" w:color="auto"/>
              <w:bottom w:val="single" w:sz="4" w:space="0" w:color="auto"/>
              <w:right w:val="single" w:sz="4" w:space="0" w:color="auto"/>
            </w:tcBorders>
            <w:shd w:val="clear" w:color="000000" w:fill="FFFFFF"/>
          </w:tcPr>
          <w:p w14:paraId="699315A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38</w:t>
            </w:r>
          </w:p>
        </w:tc>
      </w:tr>
      <w:tr w:rsidR="00D31464" w:rsidRPr="004F7A49" w14:paraId="56590C27" w14:textId="77777777" w:rsidTr="00C11115">
        <w:tc>
          <w:tcPr>
            <w:tcW w:w="737" w:type="dxa"/>
          </w:tcPr>
          <w:p w14:paraId="186E340C"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14</w:t>
            </w:r>
          </w:p>
        </w:tc>
        <w:tc>
          <w:tcPr>
            <w:tcW w:w="3091" w:type="dxa"/>
            <w:shd w:val="clear" w:color="000000" w:fill="FFFFFF"/>
          </w:tcPr>
          <w:p w14:paraId="08B8B263" w14:textId="3ABF1744"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6CF7CA3" w14:textId="2E3A2C0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Walmart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70ED4F9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US9311421039</w:t>
            </w:r>
          </w:p>
        </w:tc>
        <w:tc>
          <w:tcPr>
            <w:tcW w:w="992" w:type="dxa"/>
            <w:tcBorders>
              <w:top w:val="nil"/>
              <w:left w:val="single" w:sz="4" w:space="0" w:color="auto"/>
              <w:bottom w:val="single" w:sz="4" w:space="0" w:color="auto"/>
              <w:right w:val="single" w:sz="4" w:space="0" w:color="auto"/>
            </w:tcBorders>
            <w:shd w:val="clear" w:color="000000" w:fill="FFFFFF"/>
          </w:tcPr>
          <w:p w14:paraId="5B13D7B5"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52</w:t>
            </w:r>
          </w:p>
        </w:tc>
      </w:tr>
      <w:tr w:rsidR="00D31464" w:rsidRPr="004F7A49" w14:paraId="38C1A1EF" w14:textId="77777777" w:rsidTr="00C11115">
        <w:tc>
          <w:tcPr>
            <w:tcW w:w="737" w:type="dxa"/>
          </w:tcPr>
          <w:p w14:paraId="31341B58"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15</w:t>
            </w:r>
          </w:p>
        </w:tc>
        <w:tc>
          <w:tcPr>
            <w:tcW w:w="3091" w:type="dxa"/>
            <w:shd w:val="clear" w:color="000000" w:fill="FFFFFF"/>
          </w:tcPr>
          <w:p w14:paraId="0D01E64E" w14:textId="1FC2DE3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3709DD61" w14:textId="30A03444"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Arthur</w:t>
            </w:r>
            <w:proofErr w:type="spellEnd"/>
            <w:r w:rsidRPr="004F7A49">
              <w:rPr>
                <w:rFonts w:ascii="Times New Roman" w:hAnsi="Times New Roman"/>
                <w:sz w:val="18"/>
                <w:szCs w:val="18"/>
              </w:rPr>
              <w:t xml:space="preserve"> J. </w:t>
            </w:r>
            <w:proofErr w:type="spellStart"/>
            <w:r w:rsidRPr="004F7A49">
              <w:rPr>
                <w:rFonts w:ascii="Times New Roman" w:hAnsi="Times New Roman"/>
                <w:sz w:val="18"/>
                <w:szCs w:val="18"/>
              </w:rPr>
              <w:t>Gallagher</w:t>
            </w:r>
            <w:proofErr w:type="spellEnd"/>
            <w:r w:rsidRPr="004F7A49">
              <w:rPr>
                <w:rFonts w:ascii="Times New Roman" w:hAnsi="Times New Roman"/>
                <w:sz w:val="18"/>
                <w:szCs w:val="18"/>
              </w:rPr>
              <w:t xml:space="preserve"> &amp; </w:t>
            </w:r>
            <w:proofErr w:type="spellStart"/>
            <w:r w:rsidRPr="004F7A49">
              <w:rPr>
                <w:rFonts w:ascii="Times New Roman" w:hAnsi="Times New Roman"/>
                <w:sz w:val="18"/>
                <w:szCs w:val="18"/>
              </w:rPr>
              <w:t>Co</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107EA6F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US3635761097</w:t>
            </w:r>
          </w:p>
        </w:tc>
        <w:tc>
          <w:tcPr>
            <w:tcW w:w="992" w:type="dxa"/>
            <w:tcBorders>
              <w:top w:val="nil"/>
              <w:left w:val="single" w:sz="4" w:space="0" w:color="auto"/>
              <w:bottom w:val="single" w:sz="4" w:space="0" w:color="auto"/>
              <w:right w:val="single" w:sz="4" w:space="0" w:color="auto"/>
            </w:tcBorders>
            <w:shd w:val="clear" w:color="000000" w:fill="FFFFFF"/>
          </w:tcPr>
          <w:p w14:paraId="65D8D5B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124</w:t>
            </w:r>
          </w:p>
        </w:tc>
      </w:tr>
      <w:tr w:rsidR="00D31464" w:rsidRPr="004F7A49" w14:paraId="237D90F2" w14:textId="77777777" w:rsidTr="00C11115">
        <w:tc>
          <w:tcPr>
            <w:tcW w:w="737" w:type="dxa"/>
          </w:tcPr>
          <w:p w14:paraId="776E2DE2"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16</w:t>
            </w:r>
          </w:p>
        </w:tc>
        <w:tc>
          <w:tcPr>
            <w:tcW w:w="3091" w:type="dxa"/>
            <w:shd w:val="clear" w:color="000000" w:fill="FFFFFF"/>
          </w:tcPr>
          <w:p w14:paraId="47E8F70A" w14:textId="1B19CC29"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58E322B3" w14:textId="1CECEA65"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AutoZone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1CB7009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US0533321024</w:t>
            </w:r>
          </w:p>
        </w:tc>
        <w:tc>
          <w:tcPr>
            <w:tcW w:w="992" w:type="dxa"/>
            <w:tcBorders>
              <w:top w:val="nil"/>
              <w:left w:val="single" w:sz="4" w:space="0" w:color="auto"/>
              <w:bottom w:val="single" w:sz="4" w:space="0" w:color="auto"/>
              <w:right w:val="single" w:sz="4" w:space="0" w:color="auto"/>
            </w:tcBorders>
            <w:shd w:val="clear" w:color="000000" w:fill="FFFFFF"/>
          </w:tcPr>
          <w:p w14:paraId="339DCF2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w:t>
            </w:r>
          </w:p>
        </w:tc>
      </w:tr>
      <w:tr w:rsidR="00D31464" w:rsidRPr="004F7A49" w14:paraId="0CABBCDD" w14:textId="77777777" w:rsidTr="00C11115">
        <w:tc>
          <w:tcPr>
            <w:tcW w:w="737" w:type="dxa"/>
          </w:tcPr>
          <w:p w14:paraId="232E64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17</w:t>
            </w:r>
          </w:p>
        </w:tc>
        <w:tc>
          <w:tcPr>
            <w:tcW w:w="3091" w:type="dxa"/>
            <w:shd w:val="clear" w:color="000000" w:fill="FFFFFF"/>
          </w:tcPr>
          <w:p w14:paraId="4BA57097" w14:textId="7E602C30"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5CE06F3" w14:textId="4F5A0603"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AvalonBay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Communities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p>
        </w:tc>
        <w:tc>
          <w:tcPr>
            <w:tcW w:w="1843" w:type="dxa"/>
            <w:tcBorders>
              <w:top w:val="nil"/>
              <w:left w:val="nil"/>
              <w:bottom w:val="single" w:sz="4" w:space="0" w:color="auto"/>
              <w:right w:val="single" w:sz="4" w:space="0" w:color="auto"/>
            </w:tcBorders>
            <w:shd w:val="clear" w:color="000000" w:fill="FFFFFF"/>
            <w:vAlign w:val="bottom"/>
          </w:tcPr>
          <w:p w14:paraId="0BED8214"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US0534841012</w:t>
            </w:r>
          </w:p>
        </w:tc>
        <w:tc>
          <w:tcPr>
            <w:tcW w:w="992" w:type="dxa"/>
            <w:tcBorders>
              <w:top w:val="nil"/>
              <w:left w:val="single" w:sz="4" w:space="0" w:color="auto"/>
              <w:bottom w:val="single" w:sz="4" w:space="0" w:color="auto"/>
              <w:right w:val="single" w:sz="4" w:space="0" w:color="auto"/>
            </w:tcBorders>
            <w:shd w:val="clear" w:color="000000" w:fill="FFFFFF"/>
          </w:tcPr>
          <w:p w14:paraId="31A3FF06"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81</w:t>
            </w:r>
          </w:p>
        </w:tc>
      </w:tr>
      <w:tr w:rsidR="00D31464" w:rsidRPr="004F7A49" w14:paraId="4BAEAB14" w14:textId="77777777" w:rsidTr="00C11115">
        <w:tc>
          <w:tcPr>
            <w:tcW w:w="737" w:type="dxa"/>
          </w:tcPr>
          <w:p w14:paraId="33792DB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18</w:t>
            </w:r>
          </w:p>
        </w:tc>
        <w:tc>
          <w:tcPr>
            <w:tcW w:w="3091" w:type="dxa"/>
            <w:shd w:val="clear" w:color="000000" w:fill="FFFFFF"/>
          </w:tcPr>
          <w:p w14:paraId="5220B2D4" w14:textId="173F0AF1"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ADBD7F7" w14:textId="26F7AC97" w:rsidR="00D31464" w:rsidRPr="00244207" w:rsidRDefault="00D31464" w:rsidP="002672A6">
            <w:pPr>
              <w:jc w:val="both"/>
              <w:rPr>
                <w:rFonts w:ascii="Times New Roman" w:hAnsi="Times New Roman"/>
                <w:sz w:val="18"/>
                <w:szCs w:val="18"/>
                <w:lang w:val="en-US"/>
              </w:rPr>
            </w:pPr>
            <w:proofErr w:type="spellStart"/>
            <w:r w:rsidRPr="004F7A49">
              <w:rPr>
                <w:rFonts w:ascii="Times New Roman" w:hAnsi="Times New Roman"/>
                <w:sz w:val="18"/>
                <w:szCs w:val="18"/>
              </w:rPr>
              <w:t>Avery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Dennison</w:t>
            </w:r>
            <w:proofErr w:type="spellEnd"/>
            <w:r w:rsidR="00244207">
              <w:rPr>
                <w:rFonts w:ascii="Times New Roman" w:hAnsi="Times New Roman"/>
                <w:sz w:val="18"/>
                <w:szCs w:val="18"/>
              </w:rPr>
              <w:t xml:space="preserve"> </w:t>
            </w:r>
            <w:r w:rsidR="00244207">
              <w:rPr>
                <w:rFonts w:ascii="Times New Roman" w:hAnsi="Times New Roman"/>
                <w:sz w:val="18"/>
                <w:szCs w:val="18"/>
                <w:lang w:val="en-US"/>
              </w:rPr>
              <w:t>Corporation</w:t>
            </w:r>
          </w:p>
        </w:tc>
        <w:tc>
          <w:tcPr>
            <w:tcW w:w="1843" w:type="dxa"/>
            <w:tcBorders>
              <w:top w:val="nil"/>
              <w:left w:val="nil"/>
              <w:bottom w:val="single" w:sz="4" w:space="0" w:color="auto"/>
              <w:right w:val="single" w:sz="4" w:space="0" w:color="auto"/>
            </w:tcBorders>
            <w:shd w:val="clear" w:color="000000" w:fill="FFFFFF"/>
            <w:vAlign w:val="center"/>
          </w:tcPr>
          <w:p w14:paraId="6EF8FCB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US0536111091</w:t>
            </w:r>
          </w:p>
        </w:tc>
        <w:tc>
          <w:tcPr>
            <w:tcW w:w="992" w:type="dxa"/>
            <w:tcBorders>
              <w:top w:val="nil"/>
              <w:left w:val="single" w:sz="4" w:space="0" w:color="auto"/>
              <w:bottom w:val="single" w:sz="4" w:space="0" w:color="auto"/>
              <w:right w:val="single" w:sz="4" w:space="0" w:color="auto"/>
            </w:tcBorders>
            <w:shd w:val="clear" w:color="000000" w:fill="FFFFFF"/>
          </w:tcPr>
          <w:p w14:paraId="6102E39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w:t>
            </w:r>
          </w:p>
        </w:tc>
      </w:tr>
      <w:tr w:rsidR="00D31464" w:rsidRPr="004F7A49" w14:paraId="086F3B89" w14:textId="77777777" w:rsidTr="00C11115">
        <w:tc>
          <w:tcPr>
            <w:tcW w:w="737" w:type="dxa"/>
          </w:tcPr>
          <w:p w14:paraId="06E5FC4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19</w:t>
            </w:r>
          </w:p>
        </w:tc>
        <w:tc>
          <w:tcPr>
            <w:tcW w:w="3091" w:type="dxa"/>
            <w:shd w:val="clear" w:color="000000" w:fill="FFFFFF"/>
          </w:tcPr>
          <w:p w14:paraId="08EF5416" w14:textId="6B2F97BA" w:rsidR="00D31464" w:rsidRPr="004F7A49" w:rsidRDefault="002A1B0F" w:rsidP="002672A6">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00CEE3D" w14:textId="4B795644"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The Bank of New York Mellon</w:t>
            </w:r>
          </w:p>
        </w:tc>
        <w:tc>
          <w:tcPr>
            <w:tcW w:w="1843" w:type="dxa"/>
            <w:tcBorders>
              <w:top w:val="nil"/>
              <w:left w:val="nil"/>
              <w:bottom w:val="single" w:sz="4" w:space="0" w:color="auto"/>
              <w:right w:val="single" w:sz="4" w:space="0" w:color="auto"/>
            </w:tcBorders>
            <w:shd w:val="clear" w:color="000000" w:fill="FFFFFF"/>
            <w:vAlign w:val="center"/>
          </w:tcPr>
          <w:p w14:paraId="4B1C72F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US0640581007</w:t>
            </w:r>
          </w:p>
        </w:tc>
        <w:tc>
          <w:tcPr>
            <w:tcW w:w="992" w:type="dxa"/>
            <w:tcBorders>
              <w:top w:val="nil"/>
              <w:left w:val="single" w:sz="4" w:space="0" w:color="auto"/>
              <w:bottom w:val="single" w:sz="4" w:space="0" w:color="auto"/>
              <w:right w:val="single" w:sz="4" w:space="0" w:color="auto"/>
            </w:tcBorders>
            <w:shd w:val="clear" w:color="000000" w:fill="FFFFFF"/>
          </w:tcPr>
          <w:p w14:paraId="1D72B77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20</w:t>
            </w:r>
          </w:p>
        </w:tc>
      </w:tr>
      <w:tr w:rsidR="00D31464" w:rsidRPr="004F7A49" w14:paraId="3EEA6510" w14:textId="77777777" w:rsidTr="00C11115">
        <w:tc>
          <w:tcPr>
            <w:tcW w:w="737" w:type="dxa"/>
          </w:tcPr>
          <w:p w14:paraId="2E4BB0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20</w:t>
            </w:r>
          </w:p>
        </w:tc>
        <w:tc>
          <w:tcPr>
            <w:tcW w:w="3091" w:type="dxa"/>
            <w:shd w:val="clear" w:color="000000" w:fill="FFFFFF"/>
          </w:tcPr>
          <w:p w14:paraId="2F53D42D" w14:textId="0472B21E"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8BAB9F5" w14:textId="60797A40"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Dover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tc>
        <w:tc>
          <w:tcPr>
            <w:tcW w:w="1843" w:type="dxa"/>
            <w:tcBorders>
              <w:top w:val="nil"/>
              <w:left w:val="nil"/>
              <w:bottom w:val="single" w:sz="4" w:space="0" w:color="auto"/>
              <w:right w:val="single" w:sz="4" w:space="0" w:color="auto"/>
            </w:tcBorders>
            <w:shd w:val="clear" w:color="000000" w:fill="FFFFFF"/>
            <w:vAlign w:val="center"/>
          </w:tcPr>
          <w:p w14:paraId="1E7CA66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US2600031080</w:t>
            </w:r>
          </w:p>
        </w:tc>
        <w:tc>
          <w:tcPr>
            <w:tcW w:w="992" w:type="dxa"/>
            <w:tcBorders>
              <w:top w:val="nil"/>
              <w:left w:val="single" w:sz="4" w:space="0" w:color="auto"/>
              <w:bottom w:val="single" w:sz="4" w:space="0" w:color="auto"/>
              <w:right w:val="single" w:sz="4" w:space="0" w:color="auto"/>
            </w:tcBorders>
            <w:shd w:val="clear" w:color="000000" w:fill="FFFFFF"/>
          </w:tcPr>
          <w:p w14:paraId="2F077775"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101</w:t>
            </w:r>
          </w:p>
        </w:tc>
      </w:tr>
      <w:tr w:rsidR="00D31464" w:rsidRPr="004F7A49" w14:paraId="60F386C0" w14:textId="77777777" w:rsidTr="00C11115">
        <w:tc>
          <w:tcPr>
            <w:tcW w:w="737" w:type="dxa"/>
          </w:tcPr>
          <w:p w14:paraId="4133F945"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21</w:t>
            </w:r>
          </w:p>
        </w:tc>
        <w:tc>
          <w:tcPr>
            <w:tcW w:w="3091" w:type="dxa"/>
            <w:shd w:val="clear" w:color="000000" w:fill="FFFFFF"/>
          </w:tcPr>
          <w:p w14:paraId="0D800402" w14:textId="29C2A3F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1EE9979" w14:textId="3DFF7D8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eBay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39825C6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US2786421030</w:t>
            </w:r>
          </w:p>
        </w:tc>
        <w:tc>
          <w:tcPr>
            <w:tcW w:w="992" w:type="dxa"/>
            <w:tcBorders>
              <w:top w:val="nil"/>
              <w:left w:val="single" w:sz="4" w:space="0" w:color="auto"/>
              <w:bottom w:val="single" w:sz="4" w:space="0" w:color="auto"/>
              <w:right w:val="single" w:sz="4" w:space="0" w:color="auto"/>
            </w:tcBorders>
            <w:shd w:val="clear" w:color="000000" w:fill="FFFFFF"/>
          </w:tcPr>
          <w:p w14:paraId="59206E2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142</w:t>
            </w:r>
          </w:p>
        </w:tc>
      </w:tr>
      <w:tr w:rsidR="00D31464" w:rsidRPr="004F7A49" w14:paraId="431F6962" w14:textId="77777777" w:rsidTr="00C11115">
        <w:tc>
          <w:tcPr>
            <w:tcW w:w="737" w:type="dxa"/>
          </w:tcPr>
          <w:p w14:paraId="79855082"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22</w:t>
            </w:r>
          </w:p>
        </w:tc>
        <w:tc>
          <w:tcPr>
            <w:tcW w:w="3091" w:type="dxa"/>
            <w:shd w:val="clear" w:color="000000" w:fill="FFFFFF"/>
          </w:tcPr>
          <w:p w14:paraId="74D4A59A" w14:textId="1AA83955"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A6E867D" w14:textId="03267149"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Edwards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Lifesciences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w:t>
            </w:r>
            <w:proofErr w:type="spellEnd"/>
          </w:p>
        </w:tc>
        <w:tc>
          <w:tcPr>
            <w:tcW w:w="1843" w:type="dxa"/>
            <w:tcBorders>
              <w:top w:val="nil"/>
              <w:left w:val="nil"/>
              <w:bottom w:val="single" w:sz="4" w:space="0" w:color="auto"/>
              <w:right w:val="single" w:sz="4" w:space="0" w:color="auto"/>
            </w:tcBorders>
            <w:shd w:val="clear" w:color="000000" w:fill="FFFFFF"/>
            <w:vAlign w:val="bottom"/>
          </w:tcPr>
          <w:p w14:paraId="4D2A153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US28176E1082</w:t>
            </w:r>
          </w:p>
        </w:tc>
        <w:tc>
          <w:tcPr>
            <w:tcW w:w="992" w:type="dxa"/>
            <w:tcBorders>
              <w:top w:val="nil"/>
              <w:left w:val="single" w:sz="4" w:space="0" w:color="auto"/>
              <w:bottom w:val="single" w:sz="4" w:space="0" w:color="auto"/>
              <w:right w:val="single" w:sz="4" w:space="0" w:color="auto"/>
            </w:tcBorders>
            <w:shd w:val="clear" w:color="000000" w:fill="FFFFFF"/>
          </w:tcPr>
          <w:p w14:paraId="627DCF5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25</w:t>
            </w:r>
          </w:p>
        </w:tc>
      </w:tr>
      <w:tr w:rsidR="00D31464" w:rsidRPr="004F7A49" w14:paraId="2C75C2CD" w14:textId="77777777" w:rsidTr="00C11115">
        <w:tc>
          <w:tcPr>
            <w:tcW w:w="737" w:type="dxa"/>
          </w:tcPr>
          <w:p w14:paraId="271ABEB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23</w:t>
            </w:r>
          </w:p>
        </w:tc>
        <w:tc>
          <w:tcPr>
            <w:tcW w:w="3091" w:type="dxa"/>
            <w:shd w:val="clear" w:color="000000" w:fill="FFFFFF"/>
          </w:tcPr>
          <w:p w14:paraId="26F1FFCA" w14:textId="5EEAD697"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812BAA9" w14:textId="1CE20BF9"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 xml:space="preserve">IDEXX </w:t>
            </w:r>
            <w:proofErr w:type="spellStart"/>
            <w:r w:rsidRPr="004F7A49">
              <w:rPr>
                <w:rFonts w:ascii="Times New Roman" w:hAnsi="Times New Roman"/>
                <w:sz w:val="18"/>
                <w:szCs w:val="18"/>
              </w:rPr>
              <w:t>Laboratories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p>
        </w:tc>
        <w:tc>
          <w:tcPr>
            <w:tcW w:w="1843" w:type="dxa"/>
            <w:tcBorders>
              <w:top w:val="nil"/>
              <w:left w:val="nil"/>
              <w:bottom w:val="single" w:sz="4" w:space="0" w:color="auto"/>
              <w:right w:val="single" w:sz="4" w:space="0" w:color="auto"/>
            </w:tcBorders>
            <w:shd w:val="clear" w:color="000000" w:fill="FFFFFF"/>
            <w:vAlign w:val="bottom"/>
          </w:tcPr>
          <w:p w14:paraId="118FB2E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US45168D1046</w:t>
            </w:r>
          </w:p>
        </w:tc>
        <w:tc>
          <w:tcPr>
            <w:tcW w:w="992" w:type="dxa"/>
            <w:tcBorders>
              <w:top w:val="nil"/>
              <w:left w:val="single" w:sz="4" w:space="0" w:color="auto"/>
              <w:bottom w:val="single" w:sz="4" w:space="0" w:color="auto"/>
              <w:right w:val="single" w:sz="4" w:space="0" w:color="auto"/>
            </w:tcBorders>
            <w:shd w:val="clear" w:color="000000" w:fill="FFFFFF"/>
          </w:tcPr>
          <w:p w14:paraId="50CDE7C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28</w:t>
            </w:r>
          </w:p>
        </w:tc>
      </w:tr>
      <w:tr w:rsidR="00D31464" w:rsidRPr="004F7A49" w14:paraId="19F5559B" w14:textId="77777777" w:rsidTr="0040515F">
        <w:tc>
          <w:tcPr>
            <w:tcW w:w="737" w:type="dxa"/>
          </w:tcPr>
          <w:p w14:paraId="3CBEEFFD"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24</w:t>
            </w:r>
          </w:p>
        </w:tc>
        <w:tc>
          <w:tcPr>
            <w:tcW w:w="3091" w:type="dxa"/>
            <w:tcBorders>
              <w:bottom w:val="single" w:sz="4" w:space="0" w:color="auto"/>
            </w:tcBorders>
            <w:shd w:val="clear" w:color="000000" w:fill="FFFFFF"/>
          </w:tcPr>
          <w:p w14:paraId="59C6EE1E" w14:textId="1D1D2D21"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4099BA0" w14:textId="2CEEA1EE"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Iron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Mountain</w:t>
            </w:r>
            <w:proofErr w:type="spellEnd"/>
          </w:p>
        </w:tc>
        <w:tc>
          <w:tcPr>
            <w:tcW w:w="1843" w:type="dxa"/>
            <w:tcBorders>
              <w:top w:val="nil"/>
              <w:left w:val="nil"/>
              <w:bottom w:val="single" w:sz="4" w:space="0" w:color="auto"/>
              <w:right w:val="single" w:sz="4" w:space="0" w:color="auto"/>
            </w:tcBorders>
            <w:shd w:val="clear" w:color="000000" w:fill="FFFFFF"/>
            <w:vAlign w:val="bottom"/>
          </w:tcPr>
          <w:p w14:paraId="7FA3ED0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US46284V1017</w:t>
            </w:r>
          </w:p>
        </w:tc>
        <w:tc>
          <w:tcPr>
            <w:tcW w:w="992" w:type="dxa"/>
            <w:tcBorders>
              <w:top w:val="nil"/>
              <w:left w:val="single" w:sz="4" w:space="0" w:color="auto"/>
              <w:bottom w:val="single" w:sz="4" w:space="0" w:color="auto"/>
              <w:right w:val="single" w:sz="4" w:space="0" w:color="auto"/>
            </w:tcBorders>
            <w:shd w:val="clear" w:color="000000" w:fill="FFFFFF"/>
          </w:tcPr>
          <w:p w14:paraId="4EC88C84"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145</w:t>
            </w:r>
          </w:p>
        </w:tc>
      </w:tr>
      <w:tr w:rsidR="00D31464" w:rsidRPr="004F7A49" w14:paraId="4DA9DBC8" w14:textId="77777777" w:rsidTr="0040515F">
        <w:tc>
          <w:tcPr>
            <w:tcW w:w="737" w:type="dxa"/>
            <w:tcBorders>
              <w:right w:val="single" w:sz="4" w:space="0" w:color="auto"/>
            </w:tcBorders>
          </w:tcPr>
          <w:p w14:paraId="73E1EB2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2138752" w14:textId="095E14E9"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D0835AD" w14:textId="3FA9D9C1"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JACOBS SOLUTIONS INC.</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14:paraId="7F001253" w14:textId="328FB968" w:rsidR="00D31464" w:rsidRPr="004F7A49" w:rsidRDefault="005B3408" w:rsidP="002672A6">
            <w:pPr>
              <w:jc w:val="both"/>
              <w:rPr>
                <w:rFonts w:ascii="Times New Roman" w:hAnsi="Times New Roman"/>
                <w:sz w:val="18"/>
                <w:szCs w:val="18"/>
              </w:rPr>
            </w:pPr>
            <w:r w:rsidRPr="004F7A49">
              <w:rPr>
                <w:rFonts w:ascii="Times New Roman" w:hAnsi="Times New Roman"/>
                <w:sz w:val="18"/>
                <w:szCs w:val="18"/>
              </w:rPr>
              <w:t>US46982L1089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0CBEA3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19</w:t>
            </w:r>
          </w:p>
        </w:tc>
      </w:tr>
      <w:tr w:rsidR="00D31464" w:rsidRPr="004F7A49" w14:paraId="442004BB" w14:textId="77777777" w:rsidTr="0040515F">
        <w:tc>
          <w:tcPr>
            <w:tcW w:w="737" w:type="dxa"/>
          </w:tcPr>
          <w:p w14:paraId="08616FA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lastRenderedPageBreak/>
              <w:t>26</w:t>
            </w:r>
          </w:p>
        </w:tc>
        <w:tc>
          <w:tcPr>
            <w:tcW w:w="3091" w:type="dxa"/>
            <w:tcBorders>
              <w:top w:val="single" w:sz="4" w:space="0" w:color="auto"/>
            </w:tcBorders>
            <w:shd w:val="clear" w:color="000000" w:fill="FFFFFF"/>
          </w:tcPr>
          <w:p w14:paraId="649AFB19" w14:textId="3A974397"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D055E5E" w14:textId="723B363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Keysight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Technologies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20209E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US49338L1035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43916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7</w:t>
            </w:r>
          </w:p>
        </w:tc>
      </w:tr>
      <w:tr w:rsidR="00D31464" w:rsidRPr="004F7A49" w14:paraId="42BDCA34" w14:textId="77777777" w:rsidTr="00C11115">
        <w:tc>
          <w:tcPr>
            <w:tcW w:w="737" w:type="dxa"/>
          </w:tcPr>
          <w:p w14:paraId="1B62587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27</w:t>
            </w:r>
          </w:p>
        </w:tc>
        <w:tc>
          <w:tcPr>
            <w:tcW w:w="3091" w:type="dxa"/>
            <w:shd w:val="clear" w:color="000000" w:fill="FFFFFF"/>
          </w:tcPr>
          <w:p w14:paraId="15947119" w14:textId="29F6200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6E9BC75" w14:textId="289FCD5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Motorola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Solutions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6FEF907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US6200763075</w:t>
            </w:r>
          </w:p>
        </w:tc>
        <w:tc>
          <w:tcPr>
            <w:tcW w:w="992" w:type="dxa"/>
            <w:tcBorders>
              <w:top w:val="nil"/>
              <w:left w:val="single" w:sz="4" w:space="0" w:color="auto"/>
              <w:bottom w:val="single" w:sz="4" w:space="0" w:color="auto"/>
              <w:right w:val="single" w:sz="4" w:space="0" w:color="auto"/>
            </w:tcBorders>
            <w:shd w:val="clear" w:color="000000" w:fill="FFFFFF"/>
          </w:tcPr>
          <w:p w14:paraId="54854B3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20</w:t>
            </w:r>
          </w:p>
        </w:tc>
      </w:tr>
      <w:tr w:rsidR="00D31464" w:rsidRPr="004F7A49" w14:paraId="0381F10B" w14:textId="77777777" w:rsidTr="00C11115">
        <w:tc>
          <w:tcPr>
            <w:tcW w:w="737" w:type="dxa"/>
          </w:tcPr>
          <w:p w14:paraId="0603051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28</w:t>
            </w:r>
          </w:p>
        </w:tc>
        <w:tc>
          <w:tcPr>
            <w:tcW w:w="3091" w:type="dxa"/>
            <w:shd w:val="clear" w:color="000000" w:fill="FFFFFF"/>
          </w:tcPr>
          <w:p w14:paraId="3A7711CF" w14:textId="67CD9BED"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CE6C873" w14:textId="7AC3894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Nasdaq</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7CA4CB1A"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US6311031081</w:t>
            </w:r>
          </w:p>
        </w:tc>
        <w:tc>
          <w:tcPr>
            <w:tcW w:w="992" w:type="dxa"/>
            <w:tcBorders>
              <w:top w:val="nil"/>
              <w:left w:val="single" w:sz="4" w:space="0" w:color="auto"/>
              <w:bottom w:val="single" w:sz="4" w:space="0" w:color="auto"/>
              <w:right w:val="single" w:sz="4" w:space="0" w:color="auto"/>
            </w:tcBorders>
            <w:shd w:val="clear" w:color="000000" w:fill="FFFFFF"/>
          </w:tcPr>
          <w:p w14:paraId="591090CA"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6</w:t>
            </w:r>
          </w:p>
        </w:tc>
      </w:tr>
      <w:tr w:rsidR="00D31464" w:rsidRPr="004F7A49" w14:paraId="6214F53F" w14:textId="77777777" w:rsidTr="00C11115">
        <w:tc>
          <w:tcPr>
            <w:tcW w:w="737" w:type="dxa"/>
          </w:tcPr>
          <w:p w14:paraId="2B08F3A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29</w:t>
            </w:r>
          </w:p>
        </w:tc>
        <w:tc>
          <w:tcPr>
            <w:tcW w:w="3091" w:type="dxa"/>
            <w:shd w:val="clear" w:color="000000" w:fill="FFFFFF"/>
          </w:tcPr>
          <w:p w14:paraId="7B442BC0" w14:textId="66781654"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1786ADF" w14:textId="04F30CF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O'Reilly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Automotive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53A8A3A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US67103H1077</w:t>
            </w:r>
          </w:p>
        </w:tc>
        <w:tc>
          <w:tcPr>
            <w:tcW w:w="992" w:type="dxa"/>
            <w:tcBorders>
              <w:top w:val="nil"/>
              <w:left w:val="single" w:sz="4" w:space="0" w:color="auto"/>
              <w:bottom w:val="single" w:sz="4" w:space="0" w:color="auto"/>
              <w:right w:val="single" w:sz="4" w:space="0" w:color="auto"/>
            </w:tcBorders>
            <w:shd w:val="clear" w:color="000000" w:fill="FFFFFF"/>
          </w:tcPr>
          <w:p w14:paraId="079A67A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w:t>
            </w:r>
          </w:p>
        </w:tc>
      </w:tr>
      <w:tr w:rsidR="00D31464" w:rsidRPr="004F7A49" w14:paraId="31FF53BE" w14:textId="77777777" w:rsidTr="00C11115">
        <w:tc>
          <w:tcPr>
            <w:tcW w:w="737" w:type="dxa"/>
          </w:tcPr>
          <w:p w14:paraId="59114ECC"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30</w:t>
            </w:r>
          </w:p>
        </w:tc>
        <w:tc>
          <w:tcPr>
            <w:tcW w:w="3091" w:type="dxa"/>
            <w:shd w:val="clear" w:color="000000" w:fill="FFFFFF"/>
          </w:tcPr>
          <w:p w14:paraId="5C260A4D" w14:textId="1B7552BE"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808CAF2" w14:textId="014F596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Public</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Storage</w:t>
            </w:r>
            <w:proofErr w:type="spellEnd"/>
          </w:p>
        </w:tc>
        <w:tc>
          <w:tcPr>
            <w:tcW w:w="1843" w:type="dxa"/>
            <w:tcBorders>
              <w:top w:val="nil"/>
              <w:left w:val="nil"/>
              <w:bottom w:val="single" w:sz="4" w:space="0" w:color="auto"/>
              <w:right w:val="single" w:sz="4" w:space="0" w:color="auto"/>
            </w:tcBorders>
            <w:shd w:val="clear" w:color="000000" w:fill="FFFFFF"/>
            <w:vAlign w:val="bottom"/>
          </w:tcPr>
          <w:p w14:paraId="545E496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US74460D1090</w:t>
            </w:r>
          </w:p>
        </w:tc>
        <w:tc>
          <w:tcPr>
            <w:tcW w:w="992" w:type="dxa"/>
            <w:tcBorders>
              <w:top w:val="nil"/>
              <w:left w:val="single" w:sz="4" w:space="0" w:color="auto"/>
              <w:bottom w:val="single" w:sz="4" w:space="0" w:color="auto"/>
              <w:right w:val="single" w:sz="4" w:space="0" w:color="auto"/>
            </w:tcBorders>
            <w:shd w:val="clear" w:color="000000" w:fill="FFFFFF"/>
          </w:tcPr>
          <w:p w14:paraId="4033DE8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29</w:t>
            </w:r>
          </w:p>
        </w:tc>
      </w:tr>
      <w:tr w:rsidR="00D31464" w:rsidRPr="004F7A49" w14:paraId="0758193C" w14:textId="77777777" w:rsidTr="00C11115">
        <w:tc>
          <w:tcPr>
            <w:tcW w:w="737" w:type="dxa"/>
          </w:tcPr>
          <w:p w14:paraId="2B3C7B83"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31</w:t>
            </w:r>
          </w:p>
        </w:tc>
        <w:tc>
          <w:tcPr>
            <w:tcW w:w="3091" w:type="dxa"/>
            <w:shd w:val="clear" w:color="000000" w:fill="FFFFFF"/>
          </w:tcPr>
          <w:p w14:paraId="7B130A7E" w14:textId="1A6CC9D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A5B221D" w14:textId="3A66212A"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Synopsys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25387DFD"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US8716071076</w:t>
            </w:r>
          </w:p>
        </w:tc>
        <w:tc>
          <w:tcPr>
            <w:tcW w:w="992" w:type="dxa"/>
            <w:tcBorders>
              <w:top w:val="nil"/>
              <w:left w:val="single" w:sz="4" w:space="0" w:color="auto"/>
              <w:bottom w:val="single" w:sz="4" w:space="0" w:color="auto"/>
              <w:right w:val="single" w:sz="4" w:space="0" w:color="auto"/>
            </w:tcBorders>
            <w:shd w:val="clear" w:color="000000" w:fill="FFFFFF"/>
          </w:tcPr>
          <w:p w14:paraId="0346296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12</w:t>
            </w:r>
          </w:p>
        </w:tc>
      </w:tr>
      <w:tr w:rsidR="00D31464" w:rsidRPr="004F7A49" w14:paraId="38D52003" w14:textId="77777777" w:rsidTr="00C11115">
        <w:tc>
          <w:tcPr>
            <w:tcW w:w="737" w:type="dxa"/>
          </w:tcPr>
          <w:p w14:paraId="59CCB44A"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32</w:t>
            </w:r>
          </w:p>
        </w:tc>
        <w:tc>
          <w:tcPr>
            <w:tcW w:w="3091" w:type="dxa"/>
            <w:shd w:val="clear" w:color="000000" w:fill="FFFFFF"/>
          </w:tcPr>
          <w:p w14:paraId="55097C05" w14:textId="1EF5719C" w:rsidR="00D31464" w:rsidRPr="004F7A49" w:rsidRDefault="00F21669" w:rsidP="002672A6">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D2D5C24" w14:textId="2486737E"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T. Rowe Price Group, Inc.</w:t>
            </w:r>
          </w:p>
        </w:tc>
        <w:tc>
          <w:tcPr>
            <w:tcW w:w="1843" w:type="dxa"/>
            <w:tcBorders>
              <w:top w:val="nil"/>
              <w:left w:val="nil"/>
              <w:bottom w:val="single" w:sz="4" w:space="0" w:color="auto"/>
              <w:right w:val="single" w:sz="4" w:space="0" w:color="auto"/>
            </w:tcBorders>
            <w:shd w:val="clear" w:color="000000" w:fill="FFFFFF"/>
            <w:vAlign w:val="bottom"/>
          </w:tcPr>
          <w:p w14:paraId="7034A21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US74144T1088</w:t>
            </w:r>
          </w:p>
        </w:tc>
        <w:tc>
          <w:tcPr>
            <w:tcW w:w="992" w:type="dxa"/>
            <w:tcBorders>
              <w:top w:val="nil"/>
              <w:left w:val="single" w:sz="4" w:space="0" w:color="auto"/>
              <w:bottom w:val="single" w:sz="4" w:space="0" w:color="auto"/>
              <w:right w:val="single" w:sz="4" w:space="0" w:color="auto"/>
            </w:tcBorders>
            <w:shd w:val="clear" w:color="000000" w:fill="FFFFFF"/>
          </w:tcPr>
          <w:p w14:paraId="2E3A9A4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w:t>
            </w:r>
          </w:p>
        </w:tc>
      </w:tr>
      <w:tr w:rsidR="00D31464" w:rsidRPr="004F7A49" w14:paraId="005D4CE2" w14:textId="77777777" w:rsidTr="00C11115">
        <w:tc>
          <w:tcPr>
            <w:tcW w:w="737" w:type="dxa"/>
          </w:tcPr>
          <w:p w14:paraId="6339ED9A"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33</w:t>
            </w:r>
          </w:p>
        </w:tc>
        <w:tc>
          <w:tcPr>
            <w:tcW w:w="3091" w:type="dxa"/>
            <w:shd w:val="clear" w:color="000000" w:fill="FFFFFF"/>
          </w:tcPr>
          <w:p w14:paraId="3BA89CC4" w14:textId="320321FF"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05D16F8" w14:textId="67E79E1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Target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tc>
        <w:tc>
          <w:tcPr>
            <w:tcW w:w="1843" w:type="dxa"/>
            <w:tcBorders>
              <w:top w:val="nil"/>
              <w:left w:val="nil"/>
              <w:bottom w:val="single" w:sz="4" w:space="0" w:color="auto"/>
              <w:right w:val="single" w:sz="4" w:space="0" w:color="auto"/>
            </w:tcBorders>
            <w:shd w:val="clear" w:color="000000" w:fill="FFFFFF"/>
            <w:vAlign w:val="bottom"/>
          </w:tcPr>
          <w:p w14:paraId="4E4702C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US87612E1064</w:t>
            </w:r>
          </w:p>
        </w:tc>
        <w:tc>
          <w:tcPr>
            <w:tcW w:w="992" w:type="dxa"/>
            <w:tcBorders>
              <w:top w:val="nil"/>
              <w:left w:val="single" w:sz="4" w:space="0" w:color="auto"/>
              <w:bottom w:val="single" w:sz="4" w:space="0" w:color="auto"/>
              <w:right w:val="single" w:sz="4" w:space="0" w:color="auto"/>
            </w:tcBorders>
            <w:shd w:val="clear" w:color="000000" w:fill="FFFFFF"/>
          </w:tcPr>
          <w:p w14:paraId="15419E14"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w:t>
            </w:r>
          </w:p>
        </w:tc>
      </w:tr>
      <w:tr w:rsidR="00D31464" w:rsidRPr="004F7A49" w14:paraId="0C438B85" w14:textId="77777777" w:rsidTr="00743131">
        <w:tc>
          <w:tcPr>
            <w:tcW w:w="737" w:type="dxa"/>
          </w:tcPr>
          <w:p w14:paraId="165B233D"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34</w:t>
            </w:r>
          </w:p>
        </w:tc>
        <w:tc>
          <w:tcPr>
            <w:tcW w:w="3091" w:type="dxa"/>
            <w:tcBorders>
              <w:bottom w:val="single" w:sz="4" w:space="0" w:color="auto"/>
            </w:tcBorders>
            <w:shd w:val="clear" w:color="000000" w:fill="FFFFFF"/>
          </w:tcPr>
          <w:p w14:paraId="737B1366" w14:textId="19EB56A0"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163AA49" w14:textId="4E92DED3"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Tractor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Supply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Company</w:t>
            </w:r>
            <w:proofErr w:type="spellEnd"/>
          </w:p>
        </w:tc>
        <w:tc>
          <w:tcPr>
            <w:tcW w:w="1843" w:type="dxa"/>
            <w:tcBorders>
              <w:top w:val="nil"/>
              <w:left w:val="nil"/>
              <w:bottom w:val="single" w:sz="4" w:space="0" w:color="auto"/>
              <w:right w:val="single" w:sz="4" w:space="0" w:color="auto"/>
            </w:tcBorders>
            <w:shd w:val="clear" w:color="000000" w:fill="FFFFFF"/>
            <w:vAlign w:val="bottom"/>
          </w:tcPr>
          <w:p w14:paraId="27889389"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US8923561067</w:t>
            </w:r>
          </w:p>
        </w:tc>
        <w:tc>
          <w:tcPr>
            <w:tcW w:w="992" w:type="dxa"/>
            <w:tcBorders>
              <w:top w:val="nil"/>
              <w:left w:val="single" w:sz="4" w:space="0" w:color="auto"/>
              <w:bottom w:val="single" w:sz="4" w:space="0" w:color="auto"/>
              <w:right w:val="single" w:sz="4" w:space="0" w:color="auto"/>
            </w:tcBorders>
            <w:shd w:val="clear" w:color="000000" w:fill="FFFFFF"/>
          </w:tcPr>
          <w:p w14:paraId="3D90B2B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9</w:t>
            </w:r>
          </w:p>
        </w:tc>
      </w:tr>
      <w:tr w:rsidR="00D31464" w:rsidRPr="004F7A49" w14:paraId="59CD7E15" w14:textId="77777777" w:rsidTr="00743131">
        <w:tc>
          <w:tcPr>
            <w:tcW w:w="737" w:type="dxa"/>
            <w:tcBorders>
              <w:right w:val="single" w:sz="4" w:space="0" w:color="auto"/>
            </w:tcBorders>
          </w:tcPr>
          <w:p w14:paraId="164C122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4F4C22" w14:textId="4AAC996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F626222" w14:textId="53A42C9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West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Pharmaceutical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Services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C5BBEBA"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US9553061055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6B0DE4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7</w:t>
            </w:r>
          </w:p>
        </w:tc>
      </w:tr>
      <w:tr w:rsidR="00D31464" w:rsidRPr="004F7A49" w14:paraId="30A982E9" w14:textId="77777777" w:rsidTr="00743131">
        <w:tc>
          <w:tcPr>
            <w:tcW w:w="737" w:type="dxa"/>
            <w:tcBorders>
              <w:right w:val="single" w:sz="4" w:space="0" w:color="auto"/>
            </w:tcBorders>
          </w:tcPr>
          <w:p w14:paraId="3B6ABEA6"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36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76D36BC" w14:textId="34D1C402" w:rsidR="00D31464" w:rsidRPr="004F7A49" w:rsidRDefault="00F21669" w:rsidP="002672A6">
            <w:pPr>
              <w:jc w:val="both"/>
              <w:rPr>
                <w:rFonts w:ascii="Times New Roman" w:hAnsi="Times New Roman"/>
                <w:sz w:val="18"/>
                <w:szCs w:val="18"/>
              </w:rPr>
            </w:pPr>
            <w:r w:rsidRPr="004F7A49">
              <w:rPr>
                <w:rFonts w:ascii="Times New Roman" w:hAnsi="Times New Roman"/>
                <w:sz w:val="18"/>
                <w:szCs w:val="18"/>
              </w:rPr>
              <w:t>Государственные ценные бумаги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920CA0A" w14:textId="6928A5CA"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ОФЗ-ПД 26242 29/08/29</w:t>
            </w:r>
            <w:r w:rsidRPr="004F7A49">
              <w:rPr>
                <w:rFonts w:ascii="Times New Roman" w:hAnsi="Times New Roman"/>
                <w:sz w:val="18"/>
                <w:szCs w:val="18"/>
              </w:rPr>
              <w:tab/>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9F38C0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RU000A105RV3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50547F" w14:textId="731E327C" w:rsidR="00D31464" w:rsidRPr="004F7A49" w:rsidRDefault="00140427" w:rsidP="002672A6">
            <w:pPr>
              <w:jc w:val="center"/>
              <w:rPr>
                <w:rFonts w:ascii="Times New Roman" w:hAnsi="Times New Roman"/>
                <w:sz w:val="18"/>
                <w:szCs w:val="18"/>
              </w:rPr>
            </w:pPr>
            <w:r>
              <w:rPr>
                <w:rFonts w:ascii="Times New Roman" w:hAnsi="Times New Roman"/>
                <w:sz w:val="18"/>
                <w:szCs w:val="18"/>
              </w:rPr>
              <w:t>4021</w:t>
            </w:r>
          </w:p>
        </w:tc>
      </w:tr>
    </w:tbl>
    <w:p w14:paraId="30F55765" w14:textId="77777777" w:rsidR="001606A2" w:rsidRPr="001606A2" w:rsidRDefault="001606A2" w:rsidP="001606A2">
      <w:pPr>
        <w:pStyle w:val="afa"/>
        <w:ind w:left="767"/>
        <w:jc w:val="both"/>
        <w:rPr>
          <w:color w:val="000000"/>
          <w:sz w:val="22"/>
          <w:szCs w:val="22"/>
        </w:rPr>
      </w:pPr>
    </w:p>
    <w:p w14:paraId="2360378A" w14:textId="764ADC60" w:rsidR="00D177A5" w:rsidRPr="001606A2" w:rsidRDefault="00D177A5" w:rsidP="001606A2">
      <w:pPr>
        <w:pStyle w:val="afa"/>
        <w:numPr>
          <w:ilvl w:val="0"/>
          <w:numId w:val="42"/>
        </w:numPr>
        <w:jc w:val="both"/>
        <w:rPr>
          <w:color w:val="000000"/>
          <w:sz w:val="22"/>
          <w:szCs w:val="22"/>
        </w:rPr>
      </w:pPr>
      <w:r w:rsidRPr="001606A2">
        <w:rPr>
          <w:sz w:val="22"/>
          <w:szCs w:val="22"/>
        </w:rPr>
        <w:t>Права требования из договоров, заключенных для целей доверительного управления в отношении указанных активов:</w:t>
      </w:r>
      <w:r w:rsidR="002A5D88">
        <w:rPr>
          <w:sz w:val="22"/>
          <w:szCs w:val="22"/>
        </w:rPr>
        <w:t xml:space="preserve"> дебиторская </w:t>
      </w:r>
      <w:r w:rsidR="00721BB3">
        <w:rPr>
          <w:sz w:val="22"/>
          <w:szCs w:val="22"/>
        </w:rPr>
        <w:t>задолженность.</w:t>
      </w:r>
    </w:p>
    <w:p w14:paraId="56E4A04B" w14:textId="77777777" w:rsidR="002A5D88" w:rsidRDefault="002A5D88" w:rsidP="00D177A5">
      <w:pPr>
        <w:ind w:firstLine="407"/>
        <w:jc w:val="both"/>
        <w:rPr>
          <w:color w:val="000000"/>
          <w:sz w:val="22"/>
          <w:szCs w:val="22"/>
        </w:rPr>
      </w:pPr>
    </w:p>
    <w:p w14:paraId="1EB9BE61" w14:textId="543983E3" w:rsidR="00D177A5" w:rsidRPr="001606A2" w:rsidRDefault="00D177A5" w:rsidP="00D177A5">
      <w:pPr>
        <w:ind w:firstLine="407"/>
        <w:jc w:val="both"/>
        <w:rPr>
          <w:color w:val="000000"/>
          <w:sz w:val="22"/>
          <w:szCs w:val="22"/>
          <w:lang w:eastAsia="ru-RU"/>
        </w:rPr>
      </w:pPr>
      <w:r w:rsidRPr="001606A2">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1606A2">
        <w:rPr>
          <w:color w:val="000000"/>
          <w:sz w:val="22"/>
          <w:szCs w:val="22"/>
        </w:rPr>
        <w:t>Инвестмент</w:t>
      </w:r>
      <w:proofErr w:type="spellEnd"/>
      <w:r w:rsidRPr="001606A2">
        <w:rPr>
          <w:color w:val="000000"/>
          <w:sz w:val="22"/>
          <w:szCs w:val="22"/>
        </w:rPr>
        <w:t xml:space="preserve"> </w:t>
      </w:r>
      <w:proofErr w:type="spellStart"/>
      <w:r w:rsidRPr="001606A2">
        <w:rPr>
          <w:color w:val="000000"/>
          <w:sz w:val="22"/>
          <w:szCs w:val="22"/>
        </w:rPr>
        <w:t>Партнерс</w:t>
      </w:r>
      <w:proofErr w:type="spellEnd"/>
      <w:r w:rsidRPr="001606A2">
        <w:rPr>
          <w:color w:val="000000"/>
          <w:sz w:val="22"/>
          <w:szCs w:val="22"/>
        </w:rPr>
        <w:t xml:space="preserve"> – Фонд </w:t>
      </w:r>
      <w:r w:rsidR="00FA6059">
        <w:rPr>
          <w:color w:val="000000"/>
          <w:sz w:val="22"/>
          <w:szCs w:val="22"/>
        </w:rPr>
        <w:t>акций глобальный</w:t>
      </w:r>
      <w:r w:rsidRPr="001606A2">
        <w:rPr>
          <w:color w:val="000000"/>
          <w:sz w:val="22"/>
          <w:szCs w:val="22"/>
        </w:rPr>
        <w:t xml:space="preserve">», составленной по состоянию на 10.10.23 и размещенной на сайте управляющей компании </w:t>
      </w:r>
      <w:hyperlink r:id="rId17" w:history="1">
        <w:r w:rsidRPr="009861F6">
          <w:rPr>
            <w:rStyle w:val="af9"/>
            <w:color w:val="000000"/>
            <w:sz w:val="22"/>
            <w:szCs w:val="22"/>
            <w:u w:val="none"/>
          </w:rPr>
          <w:t>www.tkbip.ru</w:t>
        </w:r>
      </w:hyperlink>
      <w:r w:rsidRPr="001606A2">
        <w:rPr>
          <w:color w:val="000000"/>
          <w:sz w:val="22"/>
          <w:szCs w:val="22"/>
        </w:rPr>
        <w:t>, передается дебиторская задолженность относительно которой в столбце «Примечание» указанной справки СЧА содержится информация «</w:t>
      </w:r>
      <w:r w:rsidR="006F2C47">
        <w:rPr>
          <w:color w:val="000000"/>
          <w:sz w:val="22"/>
          <w:szCs w:val="22"/>
        </w:rPr>
        <w:t>Заблокированная д</w:t>
      </w:r>
      <w:r w:rsidRPr="001606A2">
        <w:rPr>
          <w:color w:val="000000"/>
          <w:sz w:val="22"/>
          <w:szCs w:val="22"/>
        </w:rPr>
        <w:t>ебиторская задолженность, передаваемая в оплату инвестиционных паев дополнительного фонда».</w:t>
      </w:r>
    </w:p>
    <w:p w14:paraId="454DDACF" w14:textId="5E8FE4D4"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2D0D4A7A"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48DF9AAD"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D0607B">
        <w:rPr>
          <w:rFonts w:eastAsiaTheme="minorEastAsia"/>
          <w:color w:val="000000" w:themeColor="text1"/>
          <w:sz w:val="22"/>
          <w:szCs w:val="22"/>
          <w:lang w:eastAsia="ru-RU"/>
        </w:rPr>
        <w:t xml:space="preserve"> </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иного имущества</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8535DA">
        <w:rPr>
          <w:rFonts w:eastAsiaTheme="minorEastAsia"/>
          <w:color w:val="000000" w:themeColor="text1"/>
          <w:sz w:val="22"/>
          <w:szCs w:val="22"/>
          <w:lang w:eastAsia="ru-RU"/>
        </w:rPr>
        <w:t xml:space="preserve"> (иного имущества)</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 xml:space="preserve">для выдачи </w:t>
      </w:r>
      <w:r w:rsidR="00E00BB0">
        <w:rPr>
          <w:color w:val="000000" w:themeColor="text1"/>
          <w:sz w:val="22"/>
          <w:szCs w:val="22"/>
          <w:lang w:eastAsia="ru-RU"/>
        </w:rPr>
        <w:lastRenderedPageBreak/>
        <w:t>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0926F098"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A061BE">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составляет </w:t>
      </w:r>
      <w:r w:rsidR="00A061BE" w:rsidRPr="00B52A20">
        <w:rPr>
          <w:b/>
          <w:color w:val="000000" w:themeColor="text1"/>
          <w:sz w:val="22"/>
          <w:szCs w:val="22"/>
        </w:rPr>
        <w:t>1068,05</w:t>
      </w:r>
      <w:r w:rsidR="00B52A20">
        <w:rPr>
          <w:b/>
          <w:color w:val="000000" w:themeColor="text1"/>
          <w:sz w:val="22"/>
          <w:szCs w:val="22"/>
        </w:rPr>
        <w:t xml:space="preserve"> </w:t>
      </w:r>
      <w:proofErr w:type="spellStart"/>
      <w:r w:rsidRPr="00B52A20">
        <w:rPr>
          <w:b/>
          <w:color w:val="000000" w:themeColor="text1"/>
          <w:sz w:val="22"/>
          <w:szCs w:val="22"/>
        </w:rPr>
        <w:t>руб</w:t>
      </w:r>
      <w:proofErr w:type="spellEnd"/>
      <w:r w:rsidR="00A061BE">
        <w:rPr>
          <w:color w:val="000000" w:themeColor="text1"/>
          <w:sz w:val="22"/>
          <w:szCs w:val="22"/>
        </w:rPr>
        <w:t xml:space="preserve"> (Одна тысяча шестьдесят восемь рублей пять копеек</w:t>
      </w:r>
      <w:r w:rsidR="00B52A20">
        <w:rPr>
          <w:color w:val="000000" w:themeColor="text1"/>
          <w:sz w:val="22"/>
          <w:szCs w:val="22"/>
        </w:rPr>
        <w:t>)</w:t>
      </w:r>
      <w:r w:rsidRPr="00F04B6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7BDDF4E3" w:rsidR="00790CE1" w:rsidRPr="00F04B6F"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54626A81" w14:textId="77777777" w:rsidR="0056745F" w:rsidRPr="0056745F" w:rsidRDefault="0056745F"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13FAF282" w14:textId="77777777" w:rsidR="00B548FB"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онда не осуществляется</w:t>
      </w:r>
      <w:r w:rsidR="00B548FB">
        <w:rPr>
          <w:rFonts w:eastAsiaTheme="minorEastAsia"/>
          <w:color w:val="000000" w:themeColor="text1"/>
          <w:sz w:val="22"/>
          <w:szCs w:val="22"/>
        </w:rPr>
        <w:t>:</w:t>
      </w:r>
    </w:p>
    <w:p w14:paraId="7C95218A" w14:textId="77777777" w:rsidR="00B548FB" w:rsidRDefault="0056745F" w:rsidP="0037178A">
      <w:pPr>
        <w:pStyle w:val="afa"/>
        <w:widowControl w:val="0"/>
        <w:numPr>
          <w:ilvl w:val="2"/>
          <w:numId w:val="36"/>
        </w:numPr>
        <w:adjustRightInd w:val="0"/>
        <w:spacing w:before="220"/>
        <w:jc w:val="both"/>
        <w:rPr>
          <w:rFonts w:eastAsiaTheme="minorEastAsia"/>
          <w:color w:val="000000" w:themeColor="text1"/>
          <w:sz w:val="22"/>
          <w:szCs w:val="22"/>
        </w:rPr>
      </w:pPr>
      <w:r w:rsidRPr="00B548FB">
        <w:rPr>
          <w:rFonts w:eastAsiaTheme="minorEastAsia"/>
          <w:color w:val="000000" w:themeColor="text1"/>
          <w:sz w:val="22"/>
          <w:szCs w:val="22"/>
        </w:rPr>
        <w:t xml:space="preserve"> в очередном квартале, если совокупный размер выплат не превышает минимальную величину </w:t>
      </w:r>
      <w:r w:rsidR="002C512E" w:rsidRPr="00B548FB">
        <w:rPr>
          <w:rFonts w:eastAsiaTheme="minorEastAsia"/>
          <w:color w:val="000000" w:themeColor="text1"/>
          <w:sz w:val="22"/>
          <w:szCs w:val="22"/>
        </w:rPr>
        <w:t xml:space="preserve">10 </w:t>
      </w:r>
      <w:r w:rsidRPr="00B548FB">
        <w:rPr>
          <w:rFonts w:eastAsiaTheme="minorEastAsia"/>
          <w:color w:val="000000" w:themeColor="text1"/>
          <w:sz w:val="22"/>
          <w:szCs w:val="22"/>
        </w:rPr>
        <w:t>(</w:t>
      </w:r>
      <w:r w:rsidR="002C512E" w:rsidRPr="00B548FB">
        <w:rPr>
          <w:rFonts w:eastAsiaTheme="minorEastAsia"/>
          <w:color w:val="000000" w:themeColor="text1"/>
          <w:sz w:val="22"/>
          <w:szCs w:val="22"/>
        </w:rPr>
        <w:t>Десять</w:t>
      </w:r>
      <w:r w:rsidRPr="00B548FB">
        <w:rPr>
          <w:rFonts w:eastAsiaTheme="minorEastAsia"/>
          <w:color w:val="000000" w:themeColor="text1"/>
          <w:sz w:val="22"/>
          <w:szCs w:val="22"/>
        </w:rPr>
        <w:t xml:space="preserve">) процентов от стоимости чистых активов </w:t>
      </w:r>
      <w:r w:rsidR="00570788" w:rsidRPr="00B548FB">
        <w:rPr>
          <w:rFonts w:eastAsiaTheme="minorEastAsia"/>
          <w:color w:val="000000" w:themeColor="text1"/>
          <w:sz w:val="22"/>
          <w:szCs w:val="22"/>
        </w:rPr>
        <w:t>ф</w:t>
      </w:r>
      <w:r w:rsidRPr="00B548FB">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sidRPr="00B548FB">
        <w:rPr>
          <w:rFonts w:eastAsiaTheme="minorEastAsia"/>
          <w:color w:val="000000" w:themeColor="text1"/>
          <w:sz w:val="22"/>
          <w:szCs w:val="22"/>
        </w:rPr>
        <w:t>ф</w:t>
      </w:r>
      <w:r w:rsidRPr="00B548FB">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2CAA3FF0" w14:textId="330C5E94" w:rsidR="00B548FB" w:rsidRPr="00B64A9A" w:rsidRDefault="00B548FB" w:rsidP="0037178A">
      <w:pPr>
        <w:pStyle w:val="afa"/>
        <w:widowControl w:val="0"/>
        <w:numPr>
          <w:ilvl w:val="2"/>
          <w:numId w:val="36"/>
        </w:numPr>
        <w:adjustRightInd w:val="0"/>
        <w:spacing w:before="220"/>
        <w:jc w:val="both"/>
        <w:rPr>
          <w:rFonts w:eastAsiaTheme="minorEastAsia"/>
          <w:color w:val="000000" w:themeColor="text1"/>
          <w:sz w:val="22"/>
          <w:szCs w:val="22"/>
        </w:rPr>
      </w:pPr>
      <w:r w:rsidRPr="00B64A9A">
        <w:rPr>
          <w:sz w:val="22"/>
          <w:szCs w:val="22"/>
        </w:rPr>
        <w:t xml:space="preserve">в период от даты начала приема организатором торгов предложений о заключении сделок (операций) в соответствии с условиями проведения торгов и совершения сделок (операций), установленными Правительственной комиссией по контролю за осуществлением иностранных инвестиций в Российской Федерации на основании </w:t>
      </w:r>
      <w:hyperlink r:id="rId18" w:history="1">
        <w:r w:rsidRPr="00B64A9A">
          <w:rPr>
            <w:color w:val="000000" w:themeColor="text1"/>
            <w:sz w:val="22"/>
            <w:szCs w:val="22"/>
          </w:rPr>
          <w:t>пункта 4</w:t>
        </w:r>
      </w:hyperlink>
      <w:r w:rsidRPr="00B64A9A">
        <w:rPr>
          <w:sz w:val="22"/>
          <w:szCs w:val="22"/>
        </w:rPr>
        <w:t xml:space="preserve"> Указа Президента Российской Федерации от 08.11.2023 N 844 "О дополнительных временных мерах экономического характера, связанных с обращением иностранных ценных бумаг", до даты </w:t>
      </w:r>
      <w:r w:rsidRPr="00B64A9A">
        <w:rPr>
          <w:sz w:val="22"/>
          <w:szCs w:val="22"/>
        </w:rPr>
        <w:lastRenderedPageBreak/>
        <w:t xml:space="preserve">погашения всех инвестиционных паев владельцев инвестиционных паев дополнительного фонда в соответствии </w:t>
      </w:r>
      <w:r w:rsidRPr="00B64A9A">
        <w:rPr>
          <w:color w:val="000000" w:themeColor="text1"/>
          <w:sz w:val="22"/>
          <w:szCs w:val="22"/>
        </w:rPr>
        <w:t xml:space="preserve">с </w:t>
      </w:r>
      <w:hyperlink r:id="rId19" w:history="1">
        <w:r w:rsidRPr="00B64A9A">
          <w:rPr>
            <w:color w:val="000000" w:themeColor="text1"/>
            <w:sz w:val="22"/>
            <w:szCs w:val="22"/>
          </w:rPr>
          <w:t>подпунктом 1.12 пункта 1</w:t>
        </w:r>
      </w:hyperlink>
      <w:r w:rsidRPr="00B64A9A">
        <w:rPr>
          <w:sz w:val="22"/>
          <w:szCs w:val="22"/>
        </w:rPr>
        <w:t xml:space="preserve"> решения Совета директоров Банка России от 26 декабря 2023 года "Об установлении порядка и сроков взаимодействия управляющих компаний паевых инвестиционных фондов с организатором торгов в целях совершения сделок (операций) с иностранными ценными бумагами и сделок (операций), необходимых для их совершения, а также требований к деятельности управляющих компаний паевых инвестиционных фондов, специализированных депозитариев паевых инвестиционных фондов, профессиональных участников рынка ценных бумаг, осуществляющих деятельность по управлению ценными бумагами, деятельность по ведению реестра и депозитарную деятельность в части совершения таких сделок (операций)".</w:t>
      </w:r>
    </w:p>
    <w:p w14:paraId="7902DA3D" w14:textId="77777777" w:rsidR="0056745F" w:rsidRPr="00456B01" w:rsidRDefault="0056745F" w:rsidP="0056745F">
      <w:pPr>
        <w:autoSpaceDE w:val="0"/>
        <w:autoSpaceDN w:val="0"/>
        <w:adjustRightInd w:val="0"/>
        <w:spacing w:before="14" w:line="259" w:lineRule="exact"/>
        <w:ind w:firstLine="566"/>
        <w:jc w:val="both"/>
        <w:rPr>
          <w:rFonts w:eastAsiaTheme="minorEastAsia"/>
          <w:color w:val="000000" w:themeColor="text1"/>
          <w:sz w:val="22"/>
          <w:szCs w:val="22"/>
          <w:highlight w:val="yellow"/>
          <w:lang w:eastAsia="ru-RU"/>
        </w:rPr>
      </w:pPr>
    </w:p>
    <w:p w14:paraId="7D7B4CC5" w14:textId="247AD3C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8F0E60">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20" w:history="1">
        <w:r w:rsidR="002815C7" w:rsidRPr="00743131">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2CCE2AC4"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6F4E37">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668E6ED" w:rsidR="0056745F"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19B5913B" w14:textId="77777777" w:rsidR="002672A6" w:rsidRPr="00743131" w:rsidRDefault="002672A6" w:rsidP="002672A6">
      <w:pPr>
        <w:pStyle w:val="Style24"/>
        <w:widowControl/>
        <w:spacing w:before="5" w:line="269" w:lineRule="exact"/>
        <w:rPr>
          <w:rStyle w:val="FontStyle68"/>
          <w:sz w:val="22"/>
          <w:szCs w:val="22"/>
        </w:rPr>
      </w:pPr>
      <w:r w:rsidRPr="00743131">
        <w:rPr>
          <w:rStyle w:val="FontStyle68"/>
          <w:sz w:val="22"/>
          <w:szCs w:val="22"/>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20683360" w14:textId="77777777" w:rsidR="007F3EBD" w:rsidRPr="000C286B" w:rsidRDefault="007F3EBD" w:rsidP="007F3EBD">
      <w:pPr>
        <w:autoSpaceDE w:val="0"/>
        <w:autoSpaceDN w:val="0"/>
        <w:adjustRightInd w:val="0"/>
        <w:spacing w:before="5" w:line="269" w:lineRule="exact"/>
        <w:ind w:firstLine="562"/>
        <w:jc w:val="both"/>
        <w:rPr>
          <w:rFonts w:eastAsiaTheme="minorEastAsia"/>
          <w:sz w:val="22"/>
          <w:szCs w:val="22"/>
          <w:lang w:eastAsia="ru-RU"/>
        </w:rPr>
      </w:pPr>
      <w:r w:rsidRPr="000C286B">
        <w:rPr>
          <w:rFonts w:eastAsiaTheme="minorEastAsia"/>
          <w:sz w:val="22"/>
          <w:szCs w:val="22"/>
          <w:lang w:eastAsia="ru-RU"/>
        </w:rPr>
        <w:t>Заявки на погашение инвестиционных паев подаются в управляющую компанию.</w:t>
      </w:r>
    </w:p>
    <w:p w14:paraId="19C848C6" w14:textId="593847D8"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743131">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lastRenderedPageBreak/>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w:t>
      </w:r>
      <w:r w:rsidRPr="00743131">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5B44FE">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5B44FE">
      <w:pPr>
        <w:spacing w:before="60" w:after="60"/>
        <w:ind w:firstLine="720"/>
        <w:jc w:val="both"/>
        <w:rPr>
          <w:sz w:val="22"/>
          <w:szCs w:val="22"/>
        </w:rPr>
      </w:pPr>
      <w:r w:rsidRPr="004B0128">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5B44FE">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14E8F7EE"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080CB948"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89441B">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0971C369" w14:textId="4D2A5880" w:rsidR="0056745F" w:rsidRPr="00662932"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D3B41D0"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58.2. </w:t>
      </w:r>
      <w:r w:rsidR="0056745F" w:rsidRPr="001130BA">
        <w:rPr>
          <w:rFonts w:eastAsiaTheme="minorEastAsia"/>
          <w:sz w:val="22"/>
          <w:szCs w:val="22"/>
        </w:rPr>
        <w:t>принятие решения об одновременном приостановлении погашения инвестиционных паев;</w:t>
      </w:r>
    </w:p>
    <w:p w14:paraId="79AC49F8" w14:textId="5285BFB7"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5FF6EF56" w:rsidR="0056745F" w:rsidRPr="001130BA"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661DE13C" w:rsidR="0056745F" w:rsidRPr="0002077E" w:rsidRDefault="00137D2F" w:rsidP="001606A2">
      <w:pPr>
        <w:pStyle w:val="afa"/>
        <w:widowControl w:val="0"/>
        <w:adjustRightInd w:val="0"/>
        <w:spacing w:before="220"/>
        <w:ind w:left="567"/>
        <w:jc w:val="both"/>
        <w:rPr>
          <w:rFonts w:eastAsiaTheme="minorEastAsia"/>
          <w:sz w:val="22"/>
          <w:szCs w:val="22"/>
        </w:rPr>
      </w:pPr>
      <w:r>
        <w:rPr>
          <w:rFonts w:eastAsiaTheme="minorEastAsia"/>
          <w:sz w:val="22"/>
          <w:szCs w:val="22"/>
        </w:rPr>
        <w:lastRenderedPageBreak/>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6B2CB241"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ED0DAD">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AF82AD1"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45760F79"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5D3C6C52"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5DC4BF52" w14:textId="77777777" w:rsidR="00C0013C"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w:t>
      </w:r>
      <w:r w:rsidR="00C0013C">
        <w:rPr>
          <w:rFonts w:eastAsiaTheme="minorEastAsia"/>
          <w:sz w:val="22"/>
          <w:szCs w:val="22"/>
          <w:lang w:eastAsia="ru-RU"/>
        </w:rPr>
        <w:t xml:space="preserve"> номинального держателя);</w:t>
      </w:r>
    </w:p>
    <w:p w14:paraId="48F283A9" w14:textId="4920B346" w:rsidR="00C0013C" w:rsidRPr="00685AD0" w:rsidRDefault="00C0013C" w:rsidP="00C0013C">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sz w:val="22"/>
          <w:szCs w:val="22"/>
        </w:rPr>
        <w:t xml:space="preserve">65.3. </w:t>
      </w:r>
      <w:r w:rsidRPr="00685AD0">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03F118AE" w:rsidR="005C7352" w:rsidRPr="005B44FE" w:rsidRDefault="0056745F" w:rsidP="005B44FE">
      <w:pPr>
        <w:pStyle w:val="afa"/>
        <w:numPr>
          <w:ilvl w:val="0"/>
          <w:numId w:val="38"/>
        </w:numPr>
        <w:tabs>
          <w:tab w:val="left" w:pos="1042"/>
        </w:tabs>
        <w:adjustRightInd w:val="0"/>
        <w:spacing w:before="19" w:line="259" w:lineRule="exact"/>
        <w:jc w:val="both"/>
        <w:rPr>
          <w:rFonts w:eastAsiaTheme="minorEastAsia"/>
          <w:sz w:val="22"/>
          <w:szCs w:val="22"/>
        </w:rPr>
      </w:pPr>
      <w:r w:rsidRPr="005B44FE">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5B44FE">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5B44FE">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5B44FE">
        <w:rPr>
          <w:rFonts w:eastAsiaTheme="minorEastAsia"/>
          <w:sz w:val="22"/>
          <w:szCs w:val="22"/>
        </w:rPr>
        <w:t>екращении ф</w:t>
      </w:r>
      <w:r w:rsidR="0056745F" w:rsidRPr="005B44FE">
        <w:rPr>
          <w:rFonts w:eastAsiaTheme="minorEastAsia"/>
          <w:sz w:val="22"/>
          <w:szCs w:val="22"/>
        </w:rPr>
        <w:t xml:space="preserve">онда. </w:t>
      </w:r>
    </w:p>
    <w:p w14:paraId="136727A5" w14:textId="41EE32CB" w:rsidR="0056745F" w:rsidRPr="005B44FE" w:rsidRDefault="005C7352" w:rsidP="005B44FE">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5B44FE">
        <w:rPr>
          <w:rFonts w:eastAsiaTheme="minorEastAsia"/>
          <w:sz w:val="22"/>
          <w:szCs w:val="22"/>
        </w:rPr>
        <w:t xml:space="preserve">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w:t>
      </w:r>
      <w:r w:rsidR="0056745F" w:rsidRPr="005B44FE">
        <w:rPr>
          <w:rFonts w:eastAsiaTheme="minorEastAsia"/>
          <w:sz w:val="22"/>
          <w:szCs w:val="22"/>
        </w:rPr>
        <w:lastRenderedPageBreak/>
        <w:t>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5B44FE">
        <w:rPr>
          <w:rFonts w:eastAsiaTheme="minorEastAsia"/>
          <w:strike/>
          <w:sz w:val="22"/>
          <w:szCs w:val="22"/>
        </w:rPr>
        <w:t>.</w:t>
      </w:r>
    </w:p>
    <w:p w14:paraId="4BDC427C" w14:textId="54386EE4"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0"/>
          <w:szCs w:val="20"/>
          <w:lang w:eastAsia="ru-RU"/>
        </w:rPr>
        <w:t xml:space="preserve">7.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14031412"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5525B7F3"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230ED513"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137D2F">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0B10EDAE"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7AF365"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2F469F93"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44DBBA5F" w14:textId="77777777" w:rsidR="00B834E6" w:rsidRPr="00AA46EA" w:rsidRDefault="00B834E6"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0719E74F" w:rsidR="00382D2A" w:rsidRPr="00382D2A" w:rsidRDefault="00ED0DAD"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w:t>
      </w:r>
      <w:r w:rsidR="00133E2F">
        <w:rPr>
          <w:sz w:val="22"/>
          <w:szCs w:val="22"/>
        </w:rPr>
        <w:t>3</w:t>
      </w:r>
      <w:r w:rsidR="00382D2A" w:rsidRPr="009C0119">
        <w:rPr>
          <w:sz w:val="22"/>
          <w:szCs w:val="22"/>
        </w:rPr>
        <w:t>,</w:t>
      </w:r>
      <w:r w:rsidR="00133E2F">
        <w:rPr>
          <w:sz w:val="22"/>
          <w:szCs w:val="22"/>
        </w:rPr>
        <w:t>5</w:t>
      </w:r>
      <w:r w:rsidR="00382D2A" w:rsidRPr="009C0119">
        <w:rPr>
          <w:sz w:val="22"/>
          <w:szCs w:val="22"/>
        </w:rPr>
        <w:t xml:space="preserve"> </w:t>
      </w:r>
      <w:r w:rsidR="00382D2A" w:rsidRPr="003725A9">
        <w:rPr>
          <w:sz w:val="22"/>
          <w:szCs w:val="22"/>
        </w:rPr>
        <w:t>(</w:t>
      </w:r>
      <w:r w:rsidR="00133E2F">
        <w:rPr>
          <w:sz w:val="22"/>
          <w:szCs w:val="22"/>
        </w:rPr>
        <w:t>три</w:t>
      </w:r>
      <w:r w:rsidR="00382D2A" w:rsidRPr="003725A9">
        <w:rPr>
          <w:sz w:val="22"/>
          <w:szCs w:val="22"/>
        </w:rPr>
        <w:t xml:space="preserve"> цел</w:t>
      </w:r>
      <w:r w:rsidR="00133E2F">
        <w:rPr>
          <w:sz w:val="22"/>
          <w:szCs w:val="22"/>
        </w:rPr>
        <w:t>ых</w:t>
      </w:r>
      <w:r w:rsidR="00382D2A" w:rsidRPr="003725A9">
        <w:rPr>
          <w:sz w:val="22"/>
          <w:szCs w:val="22"/>
        </w:rPr>
        <w:t xml:space="preserve"> </w:t>
      </w:r>
      <w:r w:rsidR="00133E2F">
        <w:rPr>
          <w:sz w:val="22"/>
          <w:szCs w:val="22"/>
        </w:rPr>
        <w:t>пять</w:t>
      </w:r>
      <w:r w:rsidR="00382D2A" w:rsidRPr="003725A9">
        <w:rPr>
          <w:sz w:val="22"/>
          <w:szCs w:val="22"/>
        </w:rPr>
        <w:t xml:space="preserve">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w:t>
      </w:r>
      <w:r w:rsidR="00133E2F">
        <w:rPr>
          <w:sz w:val="22"/>
          <w:szCs w:val="22"/>
        </w:rPr>
        <w:t>6</w:t>
      </w:r>
      <w:r w:rsidR="00382D2A" w:rsidRPr="009C0119">
        <w:rPr>
          <w:sz w:val="22"/>
          <w:szCs w:val="22"/>
        </w:rPr>
        <w:t xml:space="preserve"> (ноль целых </w:t>
      </w:r>
      <w:r w:rsidR="00133E2F">
        <w:rPr>
          <w:sz w:val="22"/>
          <w:szCs w:val="22"/>
        </w:rPr>
        <w:t>шесть</w:t>
      </w:r>
      <w:r w:rsidR="00382D2A" w:rsidRPr="009C0119">
        <w:rPr>
          <w:sz w:val="22"/>
          <w:szCs w:val="22"/>
        </w:rPr>
        <w:t xml:space="preserve"> </w:t>
      </w:r>
      <w:r w:rsidR="00133E2F">
        <w:rPr>
          <w:sz w:val="22"/>
          <w:szCs w:val="22"/>
        </w:rPr>
        <w:t>десятых</w:t>
      </w:r>
      <w:r w:rsidR="00382D2A" w:rsidRPr="009C0119">
        <w:rPr>
          <w:sz w:val="22"/>
          <w:szCs w:val="22"/>
        </w:rPr>
        <w:t>)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0A6D09E1" w:rsidR="00596F9E" w:rsidRPr="00596F9E" w:rsidRDefault="007122C3"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Pr>
          <w:rFonts w:eastAsiaTheme="minorEastAsia"/>
          <w:color w:val="000000" w:themeColor="text1"/>
          <w:sz w:val="22"/>
          <w:szCs w:val="22"/>
          <w:lang w:eastAsia="ru-RU"/>
        </w:rPr>
        <w:t>4</w:t>
      </w:r>
      <w:r w:rsidR="00401269" w:rsidRPr="00401269">
        <w:rPr>
          <w:rFonts w:eastAsiaTheme="minorEastAsia"/>
          <w:color w:val="000000" w:themeColor="text1"/>
          <w:sz w:val="22"/>
          <w:szCs w:val="22"/>
          <w:lang w:eastAsia="ru-RU"/>
        </w:rPr>
        <w:t>,</w:t>
      </w:r>
      <w:r>
        <w:rPr>
          <w:rFonts w:eastAsiaTheme="minorEastAsia"/>
          <w:color w:val="000000" w:themeColor="text1"/>
          <w:sz w:val="22"/>
          <w:szCs w:val="22"/>
          <w:lang w:eastAsia="ru-RU"/>
        </w:rPr>
        <w:t>1</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Четыре</w:t>
      </w:r>
      <w:r w:rsidR="00401269" w:rsidRPr="00401269">
        <w:rPr>
          <w:rFonts w:eastAsiaTheme="minorEastAsia"/>
          <w:color w:val="000000" w:themeColor="text1"/>
          <w:sz w:val="22"/>
          <w:szCs w:val="22"/>
          <w:lang w:eastAsia="ru-RU"/>
        </w:rPr>
        <w:t xml:space="preserve"> цел</w:t>
      </w:r>
      <w:r>
        <w:rPr>
          <w:rFonts w:eastAsiaTheme="minorEastAsia"/>
          <w:color w:val="000000" w:themeColor="text1"/>
          <w:sz w:val="22"/>
          <w:szCs w:val="22"/>
          <w:lang w:eastAsia="ru-RU"/>
        </w:rPr>
        <w:t>ых</w:t>
      </w:r>
      <w:r w:rsidR="00401269" w:rsidRPr="00401269">
        <w:rPr>
          <w:rFonts w:eastAsiaTheme="minorEastAsia"/>
          <w:color w:val="000000" w:themeColor="text1"/>
          <w:sz w:val="22"/>
          <w:szCs w:val="22"/>
          <w:lang w:eastAsia="ru-RU"/>
        </w:rPr>
        <w:t xml:space="preserve"> одна </w:t>
      </w:r>
      <w:r>
        <w:rPr>
          <w:rFonts w:eastAsiaTheme="minorEastAsia"/>
          <w:color w:val="000000" w:themeColor="text1"/>
          <w:sz w:val="22"/>
          <w:szCs w:val="22"/>
          <w:lang w:eastAsia="ru-RU"/>
        </w:rPr>
        <w:t>десятая</w:t>
      </w:r>
      <w:r w:rsidR="00401269" w:rsidRPr="00401269">
        <w:rPr>
          <w:rFonts w:eastAsiaTheme="minorEastAsia"/>
          <w:color w:val="000000" w:themeColor="text1"/>
          <w:sz w:val="22"/>
          <w:szCs w:val="22"/>
          <w:lang w:eastAsia="ru-RU"/>
        </w:rPr>
        <w:t>)</w:t>
      </w:r>
      <w:r w:rsidR="00401269">
        <w:rPr>
          <w:rFonts w:eastAsiaTheme="minorEastAsia"/>
          <w:color w:val="000000" w:themeColor="text1"/>
          <w:sz w:val="22"/>
          <w:szCs w:val="22"/>
          <w:lang w:eastAsia="ru-RU"/>
        </w:rPr>
        <w:t xml:space="preserve"> </w:t>
      </w:r>
      <w:r w:rsidR="00401269"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3267D9E" w:rsidR="009B7B4E" w:rsidRPr="00420F5A" w:rsidRDefault="00EF32EA" w:rsidP="00997C5E">
      <w:pPr>
        <w:autoSpaceDE w:val="0"/>
        <w:autoSpaceDN w:val="0"/>
        <w:adjustRightInd w:val="0"/>
        <w:spacing w:before="5" w:line="269" w:lineRule="exact"/>
        <w:jc w:val="both"/>
        <w:rPr>
          <w:sz w:val="22"/>
          <w:szCs w:val="22"/>
          <w:lang w:eastAsia="ru-RU"/>
        </w:rPr>
      </w:pPr>
      <w:r w:rsidRPr="00743131">
        <w:rPr>
          <w:rFonts w:eastAsiaTheme="minorEastAsia"/>
          <w:sz w:val="20"/>
          <w:szCs w:val="20"/>
          <w:lang w:eastAsia="ru-RU"/>
        </w:rPr>
        <w:t>7</w:t>
      </w:r>
      <w:r w:rsidR="00ED0DAD">
        <w:rPr>
          <w:rFonts w:eastAsiaTheme="minorEastAsia"/>
          <w:sz w:val="20"/>
          <w:szCs w:val="20"/>
          <w:lang w:eastAsia="ru-RU"/>
        </w:rPr>
        <w:t>0</w:t>
      </w:r>
      <w:r w:rsidR="00596F9E" w:rsidRPr="00743131">
        <w:rPr>
          <w:rFonts w:eastAsiaTheme="minorEastAsia"/>
          <w:sz w:val="20"/>
          <w:szCs w:val="20"/>
          <w:lang w:eastAsia="ru-RU"/>
        </w:rPr>
        <w:t xml:space="preserve">. </w:t>
      </w:r>
      <w:r w:rsidR="009B7B4E" w:rsidRPr="00420F5A">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420F5A" w:rsidRDefault="0070511E" w:rsidP="00997C5E">
      <w:pPr>
        <w:autoSpaceDE w:val="0"/>
        <w:autoSpaceDN w:val="0"/>
        <w:adjustRightInd w:val="0"/>
        <w:spacing w:before="5" w:line="269" w:lineRule="exact"/>
        <w:jc w:val="both"/>
        <w:rPr>
          <w:sz w:val="22"/>
          <w:szCs w:val="22"/>
          <w:lang w:eastAsia="ru-RU"/>
        </w:rPr>
      </w:pPr>
      <w:r w:rsidRPr="00420F5A">
        <w:rPr>
          <w:rFonts w:eastAsiaTheme="minorEastAsia"/>
          <w:sz w:val="22"/>
          <w:szCs w:val="22"/>
          <w:lang w:eastAsia="ru-RU"/>
        </w:rPr>
        <w:t>Вознаграждение</w:t>
      </w:r>
      <w:r w:rsidRPr="00A240AC">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06AE06F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420F5A">
        <w:rPr>
          <w:rFonts w:eastAsiaTheme="minorEastAsia"/>
          <w:sz w:val="22"/>
          <w:szCs w:val="22"/>
          <w:lang w:eastAsia="ru-RU"/>
        </w:rPr>
        <w:t>7</w:t>
      </w:r>
      <w:r w:rsidR="00ED0DAD">
        <w:rPr>
          <w:rFonts w:eastAsiaTheme="minorEastAsia"/>
          <w:sz w:val="22"/>
          <w:szCs w:val="22"/>
          <w:lang w:eastAsia="ru-RU"/>
        </w:rPr>
        <w:t>1</w:t>
      </w:r>
      <w:r w:rsidR="00596F9E" w:rsidRPr="00A240AC">
        <w:rPr>
          <w:rFonts w:eastAsiaTheme="minorEastAsia"/>
          <w:sz w:val="22"/>
          <w:szCs w:val="22"/>
          <w:lang w:eastAsia="ru-RU"/>
        </w:rPr>
        <w:t xml:space="preserve">. </w:t>
      </w:r>
      <w:r w:rsidRPr="00A240AC">
        <w:rPr>
          <w:rFonts w:eastAsiaTheme="minorEastAsia"/>
          <w:sz w:val="20"/>
          <w:szCs w:val="20"/>
          <w:lang w:eastAsia="ru-RU"/>
        </w:rPr>
        <w:t>Вознаграждение</w:t>
      </w:r>
      <w:r w:rsidRPr="00A240AC">
        <w:rPr>
          <w:rFonts w:eastAsiaTheme="minorEastAsia"/>
          <w:sz w:val="22"/>
          <w:szCs w:val="22"/>
          <w:lang w:eastAsia="ru-RU"/>
        </w:rPr>
        <w:t xml:space="preserve"> с</w:t>
      </w:r>
      <w:r w:rsidR="00596F9E" w:rsidRPr="00A240AC">
        <w:rPr>
          <w:rFonts w:eastAsiaTheme="minorEastAsia"/>
          <w:sz w:val="22"/>
          <w:szCs w:val="22"/>
          <w:lang w:eastAsia="ru-RU"/>
        </w:rPr>
        <w:t>п</w:t>
      </w:r>
      <w:r w:rsidRPr="00A240AC">
        <w:rPr>
          <w:rFonts w:eastAsiaTheme="minorEastAsia"/>
          <w:sz w:val="22"/>
          <w:szCs w:val="22"/>
          <w:lang w:eastAsia="ru-RU"/>
        </w:rPr>
        <w:t>ециализированному депозитарию, регистратору и о</w:t>
      </w:r>
      <w:r w:rsidR="00596F9E" w:rsidRPr="00A240AC">
        <w:rPr>
          <w:rFonts w:eastAsiaTheme="minorEastAsia"/>
          <w:sz w:val="22"/>
          <w:szCs w:val="22"/>
          <w:lang w:eastAsia="ru-RU"/>
        </w:rPr>
        <w:t>ценщикам выплачивается в срок, предусмотр</w:t>
      </w:r>
      <w:r w:rsidRPr="00A240AC">
        <w:rPr>
          <w:rFonts w:eastAsiaTheme="minorEastAsia"/>
          <w:sz w:val="22"/>
          <w:szCs w:val="22"/>
          <w:lang w:eastAsia="ru-RU"/>
        </w:rPr>
        <w:t>енный в договорах между ними и у</w:t>
      </w:r>
      <w:r w:rsidR="00596F9E" w:rsidRPr="00A240AC">
        <w:rPr>
          <w:rFonts w:eastAsiaTheme="minorEastAsia"/>
          <w:sz w:val="22"/>
          <w:szCs w:val="22"/>
          <w:lang w:eastAsia="ru-RU"/>
        </w:rPr>
        <w:t>правляющей компани</w:t>
      </w:r>
      <w:r w:rsidR="00596F9E" w:rsidRPr="00420F5A">
        <w:rPr>
          <w:rFonts w:eastAsiaTheme="minorEastAsia"/>
          <w:sz w:val="22"/>
          <w:szCs w:val="22"/>
          <w:lang w:eastAsia="ru-RU"/>
        </w:rPr>
        <w:t>ей</w:t>
      </w:r>
      <w:r w:rsidR="00EC334F" w:rsidRPr="00420F5A">
        <w:rPr>
          <w:rFonts w:eastAsiaTheme="minorEastAsia"/>
          <w:sz w:val="22"/>
          <w:szCs w:val="22"/>
          <w:lang w:eastAsia="ru-RU"/>
        </w:rPr>
        <w:t xml:space="preserve">, </w:t>
      </w:r>
      <w:r w:rsidR="00EC334F" w:rsidRPr="00A240AC">
        <w:rPr>
          <w:bCs/>
          <w:sz w:val="22"/>
          <w:szCs w:val="22"/>
        </w:rPr>
        <w:t>при условии наличия денежных средств на расчетных счетах фонда</w:t>
      </w:r>
      <w:r w:rsidR="00596F9E" w:rsidRPr="00A240AC">
        <w:rPr>
          <w:rFonts w:eastAsiaTheme="minorEastAsia"/>
          <w:sz w:val="22"/>
          <w:szCs w:val="22"/>
          <w:lang w:eastAsia="ru-RU"/>
        </w:rPr>
        <w:t>.</w:t>
      </w:r>
    </w:p>
    <w:p w14:paraId="0A85842B" w14:textId="5D4D1EA5"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ED0DAD">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3F2C2E27" w14:textId="4829C2F7" w:rsidR="00596F9E" w:rsidRPr="00E71900" w:rsidRDefault="00ED0DAD" w:rsidP="001606A2">
      <w:pPr>
        <w:pStyle w:val="afa"/>
        <w:widowControl w:val="0"/>
        <w:tabs>
          <w:tab w:val="left" w:pos="802"/>
        </w:tabs>
        <w:adjustRightInd w:val="0"/>
        <w:spacing w:before="48" w:line="274" w:lineRule="exact"/>
        <w:ind w:left="567"/>
        <w:jc w:val="both"/>
        <w:rPr>
          <w:rFonts w:eastAsiaTheme="minorEastAsia"/>
          <w:sz w:val="22"/>
          <w:szCs w:val="22"/>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p>
    <w:p w14:paraId="0F3899C1" w14:textId="602C10EF"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72.2. </w:t>
      </w:r>
      <w:r w:rsidR="00596F9E" w:rsidRPr="00E71900">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E71900">
        <w:rPr>
          <w:rFonts w:eastAsiaTheme="minorEastAsia"/>
          <w:sz w:val="22"/>
          <w:szCs w:val="22"/>
        </w:rPr>
        <w:t>тельным управлением имуществом ф</w:t>
      </w:r>
      <w:r w:rsidR="00596F9E" w:rsidRPr="00E71900">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E71900">
        <w:rPr>
          <w:rFonts w:eastAsiaTheme="minorEastAsia"/>
          <w:sz w:val="22"/>
          <w:szCs w:val="22"/>
        </w:rPr>
        <w:t xml:space="preserve"> по предоставлению возможности у</w:t>
      </w:r>
      <w:r w:rsidR="00596F9E" w:rsidRPr="00E71900">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729D8AA3"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w:t>
      </w:r>
      <w:r w:rsidR="00596F9E" w:rsidRPr="00E71900">
        <w:rPr>
          <w:rFonts w:eastAsiaTheme="minorEastAsia"/>
          <w:sz w:val="22"/>
          <w:szCs w:val="22"/>
        </w:rPr>
        <w:lastRenderedPageBreak/>
        <w:t xml:space="preserve">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5744E5CA"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2786B75F"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4FEF02E2"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72.6.</w:t>
      </w:r>
      <w:r w:rsidR="00E71900">
        <w:rPr>
          <w:rFonts w:eastAsiaTheme="minorEastAsia"/>
          <w:sz w:val="22"/>
          <w:szCs w:val="22"/>
        </w:rPr>
        <w:t xml:space="preserve">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5532BA7"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72.7.</w:t>
      </w:r>
      <w:r w:rsidR="00E71900">
        <w:rPr>
          <w:rFonts w:eastAsiaTheme="minorEastAsia"/>
          <w:sz w:val="22"/>
          <w:szCs w:val="22"/>
        </w:rPr>
        <w:t xml:space="preserve">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20DC823B"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72.8.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467CE461"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72.9.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38070254"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5C5C23E4" w:rsid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2A70321" w:rsidR="00596F9E" w:rsidRP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540451">
        <w:rPr>
          <w:rFonts w:eastAsiaTheme="minorEastAsia"/>
          <w:sz w:val="22"/>
          <w:szCs w:val="22"/>
        </w:rPr>
        <w:t xml:space="preserve">0,1% </w:t>
      </w:r>
      <w:r w:rsidR="00596F9E" w:rsidRPr="00540451">
        <w:rPr>
          <w:rFonts w:eastAsiaTheme="minorEastAsia"/>
          <w:sz w:val="22"/>
          <w:szCs w:val="22"/>
        </w:rPr>
        <w:t>(</w:t>
      </w:r>
      <w:r w:rsidR="00196664" w:rsidRPr="00540451">
        <w:rPr>
          <w:rFonts w:eastAsiaTheme="minorEastAsia"/>
          <w:sz w:val="22"/>
          <w:szCs w:val="22"/>
        </w:rPr>
        <w:t>Ноль целых одна десятая</w:t>
      </w:r>
      <w:r w:rsidR="00596F9E" w:rsidRPr="00540451">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0C9048A8"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 xml:space="preserve">ондом, </w:t>
      </w:r>
      <w:r w:rsidR="00196664" w:rsidRPr="00540451">
        <w:rPr>
          <w:rFonts w:eastAsiaTheme="minorEastAsia"/>
          <w:sz w:val="22"/>
          <w:szCs w:val="22"/>
          <w:lang w:eastAsia="ru-RU"/>
        </w:rPr>
        <w:t xml:space="preserve">составляет </w:t>
      </w:r>
      <w:r w:rsidR="00904218" w:rsidRPr="00540451">
        <w:rPr>
          <w:rFonts w:eastAsiaTheme="minorEastAsia"/>
          <w:sz w:val="22"/>
          <w:szCs w:val="22"/>
          <w:lang w:eastAsia="ru-RU"/>
        </w:rPr>
        <w:t>1</w:t>
      </w:r>
      <w:r w:rsidR="00196664" w:rsidRPr="00540451">
        <w:rPr>
          <w:rFonts w:eastAsiaTheme="minorEastAsia"/>
          <w:sz w:val="22"/>
          <w:szCs w:val="22"/>
          <w:lang w:eastAsia="ru-RU"/>
        </w:rPr>
        <w:t xml:space="preserve">% </w:t>
      </w:r>
      <w:r w:rsidRPr="00540451">
        <w:rPr>
          <w:rFonts w:eastAsiaTheme="minorEastAsia"/>
          <w:sz w:val="22"/>
          <w:szCs w:val="22"/>
          <w:lang w:eastAsia="ru-RU"/>
        </w:rPr>
        <w:t>(</w:t>
      </w:r>
      <w:r w:rsidR="00904218" w:rsidRPr="00540451">
        <w:rPr>
          <w:rFonts w:eastAsiaTheme="minorEastAsia"/>
          <w:sz w:val="22"/>
          <w:szCs w:val="22"/>
          <w:lang w:eastAsia="ru-RU"/>
        </w:rPr>
        <w:t>Один</w:t>
      </w:r>
      <w:r w:rsidRPr="00540451">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40523A00"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2D87E6E5"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lastRenderedPageBreak/>
        <w:t>7</w:t>
      </w:r>
      <w:r w:rsidR="00AF74D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23401148" w14:textId="6BFEB5C1" w:rsidR="00A31E85" w:rsidRDefault="00A31E85" w:rsidP="005F253C">
      <w:pPr>
        <w:tabs>
          <w:tab w:val="left" w:pos="1128"/>
        </w:tabs>
        <w:autoSpaceDE w:val="0"/>
        <w:autoSpaceDN w:val="0"/>
        <w:adjustRightInd w:val="0"/>
        <w:spacing w:line="274" w:lineRule="exact"/>
        <w:jc w:val="both"/>
        <w:rPr>
          <w:rFonts w:eastAsiaTheme="minorEastAsia"/>
          <w:sz w:val="22"/>
          <w:szCs w:val="22"/>
          <w:lang w:eastAsia="ru-RU"/>
        </w:rPr>
      </w:pPr>
    </w:p>
    <w:p w14:paraId="44FB3930" w14:textId="77777777" w:rsidR="001606A2" w:rsidRDefault="001606A2"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B1B150"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AF74D9">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28EC26E6"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AF74D9">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1">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069D216C"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5F29009C"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местах приема заявок на погашение инвестиционных паев предоставлять всем заинтересованным лицам по их требованию:</w:t>
      </w:r>
    </w:p>
    <w:p w14:paraId="042F9387" w14:textId="5517D3DF"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0E27EF3A"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7F7294A1" w:rsidR="006D4065" w:rsidRPr="00BC06B6" w:rsidRDefault="00AF74D9" w:rsidP="001606A2">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565DC2A6" w:rsidR="006D4065" w:rsidRPr="00BC06B6" w:rsidRDefault="00AF74D9" w:rsidP="001606A2">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2D11360D" w:rsidR="006D4065" w:rsidRPr="00F759CE" w:rsidRDefault="00BC06B6"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 xml:space="preserve">7.5. </w:t>
      </w:r>
      <w:r>
        <w:rPr>
          <w:rFonts w:eastAsiaTheme="minorEastAsia"/>
          <w:color w:val="000000" w:themeColor="text1"/>
          <w:sz w:val="22"/>
          <w:szCs w:val="22"/>
          <w:lang w:eastAsia="ru-RU"/>
        </w:rPr>
        <w:t xml:space="preserve"> </w:t>
      </w:r>
      <w:r w:rsidR="006D4065" w:rsidRPr="00F759CE">
        <w:rPr>
          <w:rFonts w:eastAsiaTheme="minorEastAsia"/>
          <w:color w:val="000000" w:themeColor="text1"/>
          <w:sz w:val="22"/>
          <w:szCs w:val="22"/>
          <w:lang w:eastAsia="ru-RU"/>
        </w:rPr>
        <w:t>спра</w:t>
      </w:r>
      <w:r>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08534A1F"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7</w:t>
      </w:r>
      <w:r>
        <w:rPr>
          <w:rFonts w:eastAsiaTheme="minorEastAsia"/>
          <w:sz w:val="22"/>
          <w:szCs w:val="22"/>
          <w:lang w:eastAsia="ru-RU"/>
        </w:rPr>
        <w:t xml:space="preserve">.6. </w:t>
      </w:r>
      <w:hyperlink r:id="rId22"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664CE17B" w:rsidR="006D4065" w:rsidRPr="00832D38" w:rsidRDefault="00AF74D9" w:rsidP="001606A2">
      <w:pPr>
        <w:pStyle w:val="afa"/>
        <w:widowControl w:val="0"/>
        <w:tabs>
          <w:tab w:val="left" w:pos="830"/>
        </w:tabs>
        <w:adjustRightInd w:val="0"/>
        <w:spacing w:before="43" w:line="274" w:lineRule="exact"/>
        <w:ind w:left="567"/>
        <w:jc w:val="both"/>
        <w:rPr>
          <w:rFonts w:eastAsiaTheme="minorEastAsia"/>
          <w:sz w:val="22"/>
          <w:szCs w:val="22"/>
        </w:rPr>
      </w:pPr>
      <w:r>
        <w:rPr>
          <w:rFonts w:eastAsiaTheme="minorEastAsia"/>
          <w:sz w:val="22"/>
          <w:szCs w:val="22"/>
        </w:rPr>
        <w:t xml:space="preserve">77.7. </w:t>
      </w:r>
      <w:r w:rsidR="006D4065" w:rsidRPr="00832D38">
        <w:rPr>
          <w:rFonts w:eastAsiaTheme="minorEastAsia"/>
          <w:sz w:val="22"/>
          <w:szCs w:val="22"/>
        </w:rPr>
        <w:t>отчет о приросте (об уменьшении) стои</w:t>
      </w:r>
      <w:r w:rsidR="00832D38">
        <w:rPr>
          <w:rFonts w:eastAsiaTheme="minorEastAsia"/>
          <w:sz w:val="22"/>
          <w:szCs w:val="22"/>
        </w:rPr>
        <w:t>мости имущества, составляющего ф</w:t>
      </w:r>
      <w:r w:rsidR="006D4065" w:rsidRPr="00832D38">
        <w:rPr>
          <w:rFonts w:eastAsiaTheme="minorEastAsia"/>
          <w:sz w:val="22"/>
          <w:szCs w:val="22"/>
        </w:rPr>
        <w:t>онд, по состоянию на последнюю отчетную дату;</w:t>
      </w:r>
    </w:p>
    <w:p w14:paraId="123B2718" w14:textId="32AFEDBF" w:rsidR="006D4065" w:rsidRPr="00832D38" w:rsidRDefault="00AF74D9" w:rsidP="001606A2">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w:t>
      </w:r>
      <w:r w:rsidR="00832D38">
        <w:rPr>
          <w:rFonts w:eastAsiaTheme="minorEastAsia"/>
          <w:sz w:val="22"/>
          <w:szCs w:val="22"/>
        </w:rPr>
        <w:lastRenderedPageBreak/>
        <w:t>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70ABABD7" w:rsidR="006D4065" w:rsidRDefault="00AF74D9" w:rsidP="001606A2">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832D38">
        <w:rPr>
          <w:rFonts w:eastAsiaTheme="minorEastAsia"/>
          <w:sz w:val="22"/>
          <w:szCs w:val="22"/>
        </w:rPr>
        <w:t xml:space="preserve">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33F1BCD8"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C1B31">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5BE681E9"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C1B31">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3512A083"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41566D48" w:rsidR="003C32BC" w:rsidRPr="00A82E20" w:rsidRDefault="00AF74D9"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39319C21" w14:textId="3834D599" w:rsidR="00E574F5" w:rsidRDefault="006D4065" w:rsidP="00540451">
      <w:pPr>
        <w:tabs>
          <w:tab w:val="left" w:pos="1051"/>
        </w:tabs>
        <w:autoSpaceDE w:val="0"/>
        <w:autoSpaceDN w:val="0"/>
        <w:adjustRightInd w:val="0"/>
        <w:spacing w:before="82"/>
        <w:rPr>
          <w:rFonts w:eastAsiaTheme="minorEastAsia"/>
          <w:sz w:val="20"/>
          <w:szCs w:val="20"/>
          <w:lang w:eastAsia="ru-RU"/>
        </w:rPr>
      </w:pPr>
      <w:r w:rsidRPr="00017085">
        <w:rPr>
          <w:rFonts w:eastAsiaTheme="minorEastAsia"/>
          <w:sz w:val="22"/>
          <w:szCs w:val="22"/>
          <w:lang w:eastAsia="ru-RU"/>
        </w:rPr>
        <w:t xml:space="preserve"> </w:t>
      </w:r>
    </w:p>
    <w:p w14:paraId="11E51DBB" w14:textId="77777777" w:rsidR="00E574F5" w:rsidRPr="006D4065" w:rsidRDefault="00E574F5" w:rsidP="006D4065">
      <w:pPr>
        <w:autoSpaceDE w:val="0"/>
        <w:autoSpaceDN w:val="0"/>
        <w:adjustRightInd w:val="0"/>
        <w:spacing w:line="240" w:lineRule="exact"/>
        <w:jc w:val="center"/>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2BAB289E"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23253A">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6041F77C"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5DC031D4"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31446D6E"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2926DF84"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53599A87"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2F8A032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lastRenderedPageBreak/>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5CA7243D"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13261FCA"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0F5FAFCB"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2C9310BE"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71373C03" w14:textId="77777777" w:rsidR="00A800B6" w:rsidRDefault="00A800B6" w:rsidP="00C86323">
      <w:pPr>
        <w:pStyle w:val="1"/>
        <w:spacing w:before="0" w:after="0"/>
        <w:jc w:val="both"/>
        <w:rPr>
          <w:rFonts w:ascii="Times New Roman" w:hAnsi="Times New Roman" w:cs="Times New Roman"/>
          <w:b w:val="0"/>
          <w:sz w:val="22"/>
          <w:szCs w:val="22"/>
          <w:lang w:val="ru-RU"/>
        </w:rPr>
      </w:pP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389E43E0"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A9ECAC2"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w:t>
      </w:r>
      <w:r w:rsidR="006F4E37">
        <w:rPr>
          <w:rStyle w:val="FontStyle68"/>
          <w:sz w:val="22"/>
          <w:szCs w:val="22"/>
        </w:rPr>
        <w:t>нвестиционных паев ф</w:t>
      </w:r>
      <w:r w:rsidRPr="006E3BEF">
        <w:rPr>
          <w:rStyle w:val="FontStyle68"/>
          <w:sz w:val="22"/>
          <w:szCs w:val="22"/>
        </w:rPr>
        <w:t>онда;</w:t>
      </w:r>
    </w:p>
    <w:p w14:paraId="4A760E64" w14:textId="28D53AE9"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38260C29" w:rsidR="006E3BEF" w:rsidRPr="006E3BE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3E304E3D"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2FC855C6"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0EB6A26E"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86.6.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4B171AA2" w:rsidR="006E3BEF" w:rsidRPr="00651B7B" w:rsidRDefault="0023253A" w:rsidP="001606A2">
      <w:pPr>
        <w:pStyle w:val="Style10"/>
        <w:widowControl/>
        <w:spacing w:line="274" w:lineRule="exact"/>
        <w:ind w:left="567" w:firstLine="0"/>
        <w:rPr>
          <w:rStyle w:val="FontStyle68"/>
          <w:sz w:val="22"/>
          <w:szCs w:val="22"/>
        </w:rPr>
      </w:pPr>
      <w:r>
        <w:rPr>
          <w:rStyle w:val="FontStyle68"/>
          <w:sz w:val="22"/>
          <w:szCs w:val="22"/>
        </w:rPr>
        <w:t>86.7.</w:t>
      </w:r>
      <w:r w:rsidR="00651B7B">
        <w:rPr>
          <w:rStyle w:val="FontStyle68"/>
          <w:sz w:val="22"/>
          <w:szCs w:val="22"/>
        </w:rPr>
        <w:t xml:space="preserve">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1741CC99"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23253A">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5252B5CA"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 </w:t>
      </w:r>
      <w:r w:rsidR="006E3BEF" w:rsidRPr="004A07F3">
        <w:rPr>
          <w:rStyle w:val="FontStyle68"/>
          <w:sz w:val="22"/>
          <w:szCs w:val="22"/>
        </w:rPr>
        <w:t>Размер вознаграждения лиц</w:t>
      </w:r>
      <w:r w:rsidR="008A088D">
        <w:rPr>
          <w:rStyle w:val="FontStyle68"/>
          <w:sz w:val="22"/>
          <w:szCs w:val="22"/>
        </w:rPr>
        <w:t>а, осуществляющего прекращение ф</w:t>
      </w:r>
      <w:r w:rsidR="006E3BEF" w:rsidRPr="004A07F3">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743131">
        <w:rPr>
          <w:rStyle w:val="FontStyle68"/>
          <w:sz w:val="22"/>
          <w:szCs w:val="22"/>
        </w:rPr>
        <w:t xml:space="preserve">составляет </w:t>
      </w:r>
      <w:r w:rsidR="00AC5313" w:rsidRPr="00743131">
        <w:rPr>
          <w:rStyle w:val="FontStyle68"/>
          <w:sz w:val="22"/>
          <w:szCs w:val="22"/>
        </w:rPr>
        <w:t>1%</w:t>
      </w:r>
      <w:r w:rsidR="00AC5313" w:rsidRPr="00743131">
        <w:rPr>
          <w:rStyle w:val="FontStyle57"/>
          <w:sz w:val="22"/>
          <w:szCs w:val="22"/>
        </w:rPr>
        <w:t xml:space="preserve"> </w:t>
      </w:r>
      <w:r w:rsidR="00AC5313" w:rsidRPr="00743131">
        <w:rPr>
          <w:rStyle w:val="FontStyle57"/>
          <w:b w:val="0"/>
          <w:sz w:val="22"/>
          <w:szCs w:val="22"/>
        </w:rPr>
        <w:t>(Один</w:t>
      </w:r>
      <w:r w:rsidR="006E3BEF" w:rsidRPr="00743131">
        <w:rPr>
          <w:rStyle w:val="FontStyle57"/>
          <w:b w:val="0"/>
          <w:sz w:val="22"/>
          <w:szCs w:val="22"/>
        </w:rPr>
        <w:t>) процент</w:t>
      </w:r>
      <w:r w:rsidR="006E3BEF" w:rsidRPr="004A07F3">
        <w:rPr>
          <w:rStyle w:val="FontStyle57"/>
          <w:sz w:val="22"/>
          <w:szCs w:val="22"/>
        </w:rPr>
        <w:t xml:space="preserve"> </w:t>
      </w:r>
      <w:r w:rsidR="006E3BEF" w:rsidRPr="004A07F3">
        <w:rPr>
          <w:rStyle w:val="FontStyle57"/>
          <w:b w:val="0"/>
          <w:sz w:val="22"/>
          <w:szCs w:val="22"/>
        </w:rPr>
        <w:t>от</w:t>
      </w:r>
      <w:r w:rsidR="006E3BEF" w:rsidRPr="00743131">
        <w:rPr>
          <w:rStyle w:val="FontStyle57"/>
          <w:sz w:val="22"/>
          <w:szCs w:val="22"/>
        </w:rPr>
        <w:t xml:space="preserve"> </w:t>
      </w:r>
      <w:r w:rsidR="006E3BEF" w:rsidRPr="00743131">
        <w:rPr>
          <w:rStyle w:val="FontStyle68"/>
          <w:sz w:val="22"/>
          <w:szCs w:val="22"/>
        </w:rPr>
        <w:t xml:space="preserve">суммы </w:t>
      </w:r>
      <w:r w:rsidRPr="00743131">
        <w:rPr>
          <w:rStyle w:val="FontStyle68"/>
          <w:sz w:val="22"/>
          <w:szCs w:val="22"/>
        </w:rPr>
        <w:t>денежных средств, составляющих ф</w:t>
      </w:r>
      <w:r w:rsidR="006E3BEF" w:rsidRPr="00743131">
        <w:rPr>
          <w:rStyle w:val="FontStyle68"/>
          <w:sz w:val="22"/>
          <w:szCs w:val="22"/>
        </w:rPr>
        <w:t>онд и поступивших в него после реализации составляющего его имущества, за вычетом:</w:t>
      </w:r>
    </w:p>
    <w:p w14:paraId="24F3FBC9" w14:textId="4A14E6AA"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 счет имущества, составляющего Фонд;</w:t>
      </w:r>
    </w:p>
    <w:p w14:paraId="3F0F10C8" w14:textId="1EE1F142"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lastRenderedPageBreak/>
        <w:t>8</w:t>
      </w:r>
      <w:r w:rsidR="0023253A">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5CF14139"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2E601627" w:rsidR="006E3BEF" w:rsidRPr="006E3BEF" w:rsidRDefault="0023253A" w:rsidP="00A952FB">
      <w:pPr>
        <w:pStyle w:val="Style10"/>
        <w:widowControl/>
        <w:tabs>
          <w:tab w:val="left" w:pos="1282"/>
        </w:tabs>
        <w:spacing w:line="274" w:lineRule="exact"/>
        <w:ind w:firstLine="0"/>
        <w:rPr>
          <w:rStyle w:val="FontStyle68"/>
          <w:sz w:val="22"/>
          <w:szCs w:val="22"/>
        </w:rPr>
      </w:pPr>
      <w:r>
        <w:rPr>
          <w:rStyle w:val="FontStyle68"/>
          <w:sz w:val="22"/>
          <w:szCs w:val="22"/>
        </w:rPr>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3"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373EA5F8"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7971DFBA"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6297ACA2" w:rsid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w:t>
      </w:r>
      <w:r w:rsidR="00296BD3">
        <w:rPr>
          <w:rStyle w:val="FontStyle68"/>
          <w:sz w:val="22"/>
          <w:szCs w:val="22"/>
        </w:rPr>
        <w:t>ыли погашены инвестиционные паи;</w:t>
      </w:r>
    </w:p>
    <w:p w14:paraId="246942FA" w14:textId="77777777" w:rsidR="00296BD3" w:rsidRPr="00296BD3" w:rsidRDefault="00296BD3" w:rsidP="00296BD3">
      <w:pPr>
        <w:autoSpaceDE w:val="0"/>
        <w:autoSpaceDN w:val="0"/>
        <w:adjustRightInd w:val="0"/>
        <w:ind w:firstLine="540"/>
        <w:jc w:val="both"/>
        <w:rPr>
          <w:sz w:val="22"/>
          <w:szCs w:val="22"/>
        </w:rPr>
      </w:pPr>
      <w:r w:rsidRPr="00296BD3">
        <w:rPr>
          <w:sz w:val="22"/>
          <w:szCs w:val="22"/>
        </w:rPr>
        <w:t xml:space="preserve">90.3. </w:t>
      </w:r>
      <w:r w:rsidRPr="00296BD3">
        <w:rPr>
          <w:sz w:val="22"/>
          <w:szCs w:val="22"/>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5057D29" w14:textId="539C408B"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2C64F2C2"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23253A">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37C1C349"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523FEE27"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1606A2">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23253A">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23253A">
        <w:rPr>
          <w:rStyle w:val="FontStyle68"/>
          <w:sz w:val="22"/>
          <w:szCs w:val="22"/>
        </w:rPr>
        <w:t>6</w:t>
      </w:r>
      <w:r w:rsidR="006E3BEF" w:rsidRPr="004144EB">
        <w:rPr>
          <w:rStyle w:val="FontStyle68"/>
          <w:sz w:val="22"/>
          <w:szCs w:val="22"/>
        </w:rPr>
        <w:t xml:space="preserve"> настоящих Правил.</w:t>
      </w:r>
    </w:p>
    <w:p w14:paraId="7F1EB1E0" w14:textId="19D92E1B"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3BCA77C2"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8A088D">
        <w:rPr>
          <w:rStyle w:val="FontStyle68"/>
          <w:sz w:val="22"/>
          <w:szCs w:val="22"/>
        </w:rPr>
        <w:t>нием инвестиционной декларации ф</w:t>
      </w:r>
      <w:r w:rsidR="006E3BEF" w:rsidRPr="004144EB">
        <w:rPr>
          <w:rStyle w:val="FontStyle68"/>
          <w:sz w:val="22"/>
          <w:szCs w:val="22"/>
        </w:rPr>
        <w:t>онда;</w:t>
      </w:r>
    </w:p>
    <w:p w14:paraId="5095486C" w14:textId="61611EE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5EC2E95"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8A088D">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30C3E4B8"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.4. </w:t>
      </w:r>
      <w:r w:rsidR="008A088D">
        <w:rPr>
          <w:rStyle w:val="FontStyle68"/>
          <w:sz w:val="22"/>
          <w:szCs w:val="22"/>
        </w:rPr>
        <w:t xml:space="preserve"> с изменением типа ф</w:t>
      </w:r>
      <w:r w:rsidR="00F6693B">
        <w:rPr>
          <w:rStyle w:val="FontStyle68"/>
          <w:sz w:val="22"/>
          <w:szCs w:val="22"/>
        </w:rPr>
        <w:t>онда;</w:t>
      </w:r>
    </w:p>
    <w:p w14:paraId="07432579" w14:textId="2BE8DB84" w:rsidR="003006F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8A088D">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31398627" w:rsidR="006E3BEF" w:rsidRPr="003006FF" w:rsidRDefault="00586779" w:rsidP="001606A2">
      <w:pPr>
        <w:pStyle w:val="Style10"/>
        <w:widowControl/>
        <w:spacing w:line="274" w:lineRule="exact"/>
        <w:ind w:left="567" w:firstLine="0"/>
        <w:rPr>
          <w:rStyle w:val="FontStyle68"/>
          <w:sz w:val="22"/>
          <w:szCs w:val="22"/>
        </w:rPr>
      </w:pPr>
      <w:r>
        <w:rPr>
          <w:rStyle w:val="FontStyle68"/>
          <w:sz w:val="22"/>
          <w:szCs w:val="22"/>
        </w:rPr>
        <w:t>95.6.</w:t>
      </w:r>
      <w:r w:rsidR="00F6693B" w:rsidRPr="003006FF">
        <w:rPr>
          <w:rStyle w:val="FontStyle68"/>
          <w:sz w:val="22"/>
          <w:szCs w:val="22"/>
        </w:rPr>
        <w:t xml:space="preserve"> </w:t>
      </w:r>
      <w:r w:rsidR="006E3BEF" w:rsidRPr="003006FF">
        <w:rPr>
          <w:rStyle w:val="FontStyle68"/>
          <w:sz w:val="22"/>
          <w:szCs w:val="22"/>
        </w:rPr>
        <w:t>с иными изменениями, предусмотренными нормативными актами Банка России.</w:t>
      </w:r>
    </w:p>
    <w:p w14:paraId="7D5436EC" w14:textId="662A3178"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7BB8C57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7A7D9178"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3E429E02"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8A088D">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1CB47E7B"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3E3345BF" w:rsidR="006E3BEF" w:rsidRDefault="006E3BEF" w:rsidP="006E3BEF">
      <w:pPr>
        <w:pStyle w:val="Style6"/>
        <w:widowControl/>
        <w:spacing w:line="240" w:lineRule="exact"/>
        <w:rPr>
          <w:sz w:val="20"/>
          <w:szCs w:val="20"/>
        </w:rPr>
      </w:pPr>
    </w:p>
    <w:p w14:paraId="50077FE3" w14:textId="33FB6175" w:rsidR="000C286B" w:rsidRDefault="000C286B" w:rsidP="006E3BEF">
      <w:pPr>
        <w:pStyle w:val="Style6"/>
        <w:widowControl/>
        <w:spacing w:line="240" w:lineRule="exact"/>
        <w:rPr>
          <w:sz w:val="20"/>
          <w:szCs w:val="20"/>
        </w:rPr>
      </w:pPr>
    </w:p>
    <w:p w14:paraId="4DD6A363" w14:textId="2A9CFA53" w:rsidR="000C286B" w:rsidRDefault="000C286B" w:rsidP="006E3BEF">
      <w:pPr>
        <w:pStyle w:val="Style6"/>
        <w:widowControl/>
        <w:spacing w:line="240" w:lineRule="exact"/>
        <w:rPr>
          <w:sz w:val="20"/>
          <w:szCs w:val="20"/>
        </w:rPr>
      </w:pPr>
    </w:p>
    <w:p w14:paraId="633C0091" w14:textId="77777777" w:rsidR="000C286B" w:rsidRDefault="000C286B"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lastRenderedPageBreak/>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53D365C9" w:rsidR="006E3BEF" w:rsidRPr="000C1C40" w:rsidRDefault="00586779" w:rsidP="001606A2">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2571BB2"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w:t>
      </w:r>
      <w:proofErr w:type="gramStart"/>
      <w:r w:rsidRPr="00F11C30">
        <w:rPr>
          <w:sz w:val="22"/>
          <w:szCs w:val="22"/>
        </w:rPr>
        <w:t xml:space="preserve">АО)   </w:t>
      </w:r>
      <w:proofErr w:type="gramEnd"/>
      <w:r w:rsidRPr="00F11C30">
        <w:rPr>
          <w:sz w:val="22"/>
          <w:szCs w:val="22"/>
        </w:rPr>
        <w:t xml:space="preserve">                                 </w:t>
      </w:r>
      <w:r w:rsidR="00213FF5">
        <w:rPr>
          <w:sz w:val="22"/>
          <w:szCs w:val="22"/>
        </w:rPr>
        <w:t xml:space="preserve">            </w:t>
      </w:r>
      <w:r w:rsidR="00213FF5">
        <w:rPr>
          <w:sz w:val="22"/>
          <w:szCs w:val="22"/>
        </w:rPr>
        <w:tab/>
      </w:r>
      <w:r w:rsidR="00213FF5">
        <w:rPr>
          <w:sz w:val="22"/>
          <w:szCs w:val="22"/>
        </w:rPr>
        <w:tab/>
        <w:t xml:space="preserve">             </w:t>
      </w:r>
      <w:r>
        <w:rPr>
          <w:sz w:val="22"/>
          <w:szCs w:val="22"/>
        </w:rPr>
        <w:t xml:space="preserve">  </w:t>
      </w:r>
      <w:r w:rsidR="00213FF5">
        <w:rPr>
          <w:sz w:val="22"/>
          <w:szCs w:val="22"/>
        </w:rPr>
        <w:t>А.А. Мордавченков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9EC1C66" w14:textId="77777777" w:rsidR="00EF4423" w:rsidRPr="007449EC" w:rsidRDefault="00EF4423" w:rsidP="00EF4423">
      <w:pPr>
        <w:spacing w:before="45" w:after="45"/>
        <w:jc w:val="right"/>
        <w:rPr>
          <w:rFonts w:ascii="Arial" w:hAnsi="Arial" w:cs="Arial"/>
          <w:sz w:val="9"/>
          <w:szCs w:val="9"/>
        </w:rPr>
      </w:pPr>
      <w:r>
        <w:rPr>
          <w:rFonts w:ascii="Arial" w:hAnsi="Arial" w:cs="Arial"/>
          <w:sz w:val="9"/>
          <w:szCs w:val="9"/>
        </w:rPr>
        <w:lastRenderedPageBreak/>
        <w:t>Приложение № 1</w:t>
      </w:r>
      <w:r w:rsidRPr="007449EC">
        <w:rPr>
          <w:rFonts w:ascii="Arial" w:hAnsi="Arial" w:cs="Arial"/>
          <w:sz w:val="9"/>
          <w:szCs w:val="9"/>
        </w:rPr>
        <w:t xml:space="preserve">к Правилам Фонда </w:t>
      </w:r>
    </w:p>
    <w:p w14:paraId="420A210A" w14:textId="77777777" w:rsidR="00EF4423" w:rsidRPr="006A3180" w:rsidRDefault="00EF4423" w:rsidP="00EF4423">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физических лиц</w:t>
      </w:r>
    </w:p>
    <w:p w14:paraId="19A24803" w14:textId="77777777" w:rsidR="00EF4423" w:rsidRPr="006A3180" w:rsidRDefault="00EF4423" w:rsidP="00EF4423">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Дата:___________________________</w:t>
      </w:r>
    </w:p>
    <w:p w14:paraId="01B16A98" w14:textId="77777777" w:rsidR="00EF4423" w:rsidRPr="006A3180" w:rsidRDefault="00EF4423" w:rsidP="00EF4423">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43054F4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2F1F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19FCD6" w14:textId="77777777" w:rsidR="00EF4423" w:rsidRPr="006A3180" w:rsidRDefault="00EF4423" w:rsidP="0037178A">
            <w:pPr>
              <w:autoSpaceDN w:val="0"/>
              <w:spacing w:before="45" w:after="45"/>
              <w:rPr>
                <w:rFonts w:ascii="Arial" w:hAnsi="Arial" w:cs="Arial"/>
                <w:sz w:val="16"/>
                <w:szCs w:val="16"/>
              </w:rPr>
            </w:pPr>
          </w:p>
        </w:tc>
      </w:tr>
      <w:tr w:rsidR="00EF4423" w:rsidRPr="006A3180" w14:paraId="08236C6D"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BEE66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8E8AF" w14:textId="77777777" w:rsidR="00EF4423" w:rsidRPr="006A3180" w:rsidRDefault="00EF4423" w:rsidP="0037178A">
            <w:pPr>
              <w:autoSpaceDN w:val="0"/>
              <w:spacing w:before="45" w:after="45"/>
              <w:rPr>
                <w:rFonts w:ascii="Arial" w:hAnsi="Arial" w:cs="Arial"/>
                <w:sz w:val="16"/>
                <w:szCs w:val="16"/>
              </w:rPr>
            </w:pPr>
          </w:p>
        </w:tc>
      </w:tr>
    </w:tbl>
    <w:p w14:paraId="520345D2"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71D88EF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9A7A4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1F2B2" w14:textId="77777777" w:rsidR="00EF4423" w:rsidRPr="006A3180" w:rsidRDefault="00EF4423" w:rsidP="0037178A">
            <w:pPr>
              <w:autoSpaceDN w:val="0"/>
              <w:spacing w:before="45" w:after="45"/>
              <w:rPr>
                <w:rFonts w:ascii="Arial" w:hAnsi="Arial" w:cs="Arial"/>
                <w:sz w:val="16"/>
                <w:szCs w:val="16"/>
              </w:rPr>
            </w:pPr>
          </w:p>
        </w:tc>
      </w:tr>
      <w:tr w:rsidR="00EF4423" w:rsidRPr="006A3180" w14:paraId="2BF5988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F2C1E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578BC" w14:textId="77777777" w:rsidR="00EF4423" w:rsidRPr="006A3180" w:rsidRDefault="00EF4423" w:rsidP="0037178A">
            <w:pPr>
              <w:autoSpaceDN w:val="0"/>
              <w:spacing w:before="45" w:after="45"/>
              <w:rPr>
                <w:rFonts w:ascii="Arial" w:hAnsi="Arial" w:cs="Arial"/>
                <w:sz w:val="16"/>
                <w:szCs w:val="16"/>
              </w:rPr>
            </w:pPr>
          </w:p>
        </w:tc>
      </w:tr>
      <w:tr w:rsidR="00EF4423" w:rsidRPr="006A3180" w14:paraId="19022B14"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E8E01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E9878F" w14:textId="77777777" w:rsidR="00EF4423" w:rsidRPr="006A3180" w:rsidRDefault="00EF4423" w:rsidP="0037178A">
            <w:pPr>
              <w:autoSpaceDN w:val="0"/>
              <w:rPr>
                <w:sz w:val="20"/>
                <w:szCs w:val="20"/>
              </w:rPr>
            </w:pPr>
          </w:p>
        </w:tc>
      </w:tr>
    </w:tbl>
    <w:p w14:paraId="033B659A"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6FCB610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B5756D"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669E16" w14:textId="77777777" w:rsidR="00EF4423" w:rsidRPr="006A3180" w:rsidRDefault="00EF4423" w:rsidP="0037178A">
            <w:pPr>
              <w:autoSpaceDN w:val="0"/>
              <w:spacing w:before="45" w:after="45"/>
              <w:rPr>
                <w:rFonts w:ascii="Arial" w:hAnsi="Arial" w:cs="Arial"/>
                <w:sz w:val="16"/>
                <w:szCs w:val="16"/>
              </w:rPr>
            </w:pPr>
          </w:p>
        </w:tc>
      </w:tr>
      <w:tr w:rsidR="00EF4423" w:rsidRPr="006A3180" w14:paraId="6BC05AD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56E5E5"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BE689E" w14:textId="77777777" w:rsidR="00EF4423" w:rsidRPr="006A3180" w:rsidRDefault="00EF4423" w:rsidP="0037178A">
            <w:pPr>
              <w:autoSpaceDN w:val="0"/>
              <w:spacing w:before="45" w:after="45"/>
              <w:rPr>
                <w:rFonts w:ascii="Arial" w:hAnsi="Arial" w:cs="Arial"/>
                <w:sz w:val="16"/>
                <w:szCs w:val="16"/>
              </w:rPr>
            </w:pPr>
          </w:p>
        </w:tc>
      </w:tr>
      <w:tr w:rsidR="00EF4423" w:rsidRPr="006A3180" w14:paraId="7E77E9E5" w14:textId="77777777" w:rsidTr="0037178A">
        <w:trPr>
          <w:tblCellSpacing w:w="0" w:type="dxa"/>
          <w:jc w:val="center"/>
        </w:trPr>
        <w:tc>
          <w:tcPr>
            <w:tcW w:w="0" w:type="auto"/>
            <w:gridSpan w:val="2"/>
            <w:tcMar>
              <w:top w:w="30" w:type="dxa"/>
              <w:left w:w="75" w:type="dxa"/>
              <w:bottom w:w="30" w:type="dxa"/>
              <w:right w:w="75" w:type="dxa"/>
            </w:tcMar>
            <w:vAlign w:val="center"/>
          </w:tcPr>
          <w:p w14:paraId="4D6A34C9"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EF4423" w:rsidRPr="006A3180" w14:paraId="0A42EF2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54DF1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FF5A96" w14:textId="77777777" w:rsidR="00EF4423" w:rsidRPr="006A3180" w:rsidRDefault="00EF4423" w:rsidP="0037178A">
            <w:pPr>
              <w:autoSpaceDN w:val="0"/>
              <w:spacing w:before="45" w:after="45"/>
              <w:rPr>
                <w:rFonts w:ascii="Arial" w:hAnsi="Arial" w:cs="Arial"/>
                <w:sz w:val="16"/>
                <w:szCs w:val="16"/>
              </w:rPr>
            </w:pPr>
          </w:p>
        </w:tc>
      </w:tr>
      <w:tr w:rsidR="00EF4423" w:rsidRPr="006A3180" w14:paraId="278E7666" w14:textId="77777777" w:rsidTr="0037178A">
        <w:trPr>
          <w:tblCellSpacing w:w="0" w:type="dxa"/>
          <w:jc w:val="center"/>
        </w:trPr>
        <w:tc>
          <w:tcPr>
            <w:tcW w:w="0" w:type="auto"/>
            <w:gridSpan w:val="2"/>
            <w:tcMar>
              <w:top w:w="30" w:type="dxa"/>
              <w:left w:w="75" w:type="dxa"/>
              <w:bottom w:w="30" w:type="dxa"/>
              <w:right w:w="75" w:type="dxa"/>
            </w:tcMar>
            <w:vAlign w:val="center"/>
          </w:tcPr>
          <w:p w14:paraId="44DE8483"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EF4423" w:rsidRPr="006A3180" w14:paraId="15667B9C"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60F49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94B812" w14:textId="77777777" w:rsidR="00EF4423" w:rsidRPr="006A3180" w:rsidRDefault="00EF4423" w:rsidP="0037178A">
            <w:pPr>
              <w:autoSpaceDN w:val="0"/>
              <w:spacing w:before="45" w:after="45"/>
              <w:rPr>
                <w:rFonts w:ascii="Arial" w:hAnsi="Arial" w:cs="Arial"/>
                <w:sz w:val="16"/>
                <w:szCs w:val="16"/>
              </w:rPr>
            </w:pPr>
          </w:p>
        </w:tc>
      </w:tr>
      <w:tr w:rsidR="00EF4423" w:rsidRPr="006A3180" w14:paraId="05F5185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A0C6D2"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F83425" w14:textId="77777777" w:rsidR="00EF4423" w:rsidRPr="006A3180" w:rsidRDefault="00EF4423" w:rsidP="0037178A">
            <w:pPr>
              <w:autoSpaceDN w:val="0"/>
              <w:spacing w:before="45" w:after="45"/>
              <w:rPr>
                <w:rFonts w:ascii="Arial" w:hAnsi="Arial" w:cs="Arial"/>
                <w:sz w:val="16"/>
                <w:szCs w:val="16"/>
              </w:rPr>
            </w:pPr>
          </w:p>
        </w:tc>
      </w:tr>
      <w:tr w:rsidR="00EF4423" w:rsidRPr="006A3180" w14:paraId="71E7559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B41548"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A123CD" w14:textId="77777777" w:rsidR="00EF4423" w:rsidRPr="006A3180" w:rsidRDefault="00EF4423" w:rsidP="0037178A">
            <w:pPr>
              <w:autoSpaceDN w:val="0"/>
              <w:spacing w:before="45" w:after="45"/>
              <w:rPr>
                <w:rFonts w:ascii="Arial" w:hAnsi="Arial" w:cs="Arial"/>
                <w:sz w:val="16"/>
                <w:szCs w:val="16"/>
              </w:rPr>
            </w:pPr>
          </w:p>
        </w:tc>
      </w:tr>
      <w:tr w:rsidR="00EF4423" w:rsidRPr="006A3180" w14:paraId="0AD14B2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BBE86"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5902E7" w14:textId="77777777" w:rsidR="00EF4423" w:rsidRPr="006A3180" w:rsidRDefault="00EF4423" w:rsidP="0037178A">
            <w:pPr>
              <w:autoSpaceDN w:val="0"/>
              <w:spacing w:before="45" w:after="45"/>
              <w:rPr>
                <w:rFonts w:ascii="Arial" w:hAnsi="Arial" w:cs="Arial"/>
                <w:sz w:val="16"/>
                <w:szCs w:val="16"/>
              </w:rPr>
            </w:pPr>
          </w:p>
        </w:tc>
      </w:tr>
    </w:tbl>
    <w:p w14:paraId="1A3D2576" w14:textId="77777777" w:rsidR="00EF4423" w:rsidRPr="006A3180" w:rsidRDefault="00EF4423" w:rsidP="00EF4423">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1BF7E5E"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D2D0DF"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50A3CCE8"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6F8CE94"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19C5A2" w14:textId="77777777" w:rsidR="00EF4423" w:rsidRPr="006A3180" w:rsidRDefault="00EF4423" w:rsidP="0037178A">
            <w:pPr>
              <w:spacing w:before="45" w:after="45"/>
              <w:ind w:left="75"/>
              <w:rPr>
                <w:rFonts w:ascii="Arial" w:hAnsi="Arial" w:cs="Arial"/>
                <w:sz w:val="16"/>
                <w:szCs w:val="16"/>
              </w:rPr>
            </w:pPr>
            <w:r w:rsidRPr="006A3180">
              <w:rPr>
                <w:rFonts w:ascii="Arial" w:hAnsi="Arial" w:cs="Arial"/>
                <w:sz w:val="16"/>
                <w:szCs w:val="16"/>
                <w:lang w:val="en-US"/>
              </w:rPr>
              <w:t> </w:t>
            </w:r>
          </w:p>
        </w:tc>
      </w:tr>
    </w:tbl>
    <w:p w14:paraId="1A5F9D91" w14:textId="77777777" w:rsidR="00EF4423" w:rsidRPr="006A3180" w:rsidRDefault="00EF4423" w:rsidP="00EF4423">
      <w:pPr>
        <w:spacing w:before="45" w:after="45"/>
        <w:rPr>
          <w:rFonts w:ascii="Arial" w:hAnsi="Arial" w:cs="Arial"/>
          <w:sz w:val="16"/>
          <w:szCs w:val="16"/>
        </w:rPr>
      </w:pPr>
    </w:p>
    <w:p w14:paraId="612C7DBE"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02E0D977"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07034BE1" w14:textId="77777777" w:rsidR="00EF4423" w:rsidRPr="006A3180" w:rsidRDefault="00EF4423" w:rsidP="00EF44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EF4423" w:rsidRPr="006A3180" w14:paraId="4ED25B4A" w14:textId="77777777" w:rsidTr="0037178A">
        <w:trPr>
          <w:tblCellSpacing w:w="75" w:type="dxa"/>
        </w:trPr>
        <w:tc>
          <w:tcPr>
            <w:tcW w:w="2364" w:type="pct"/>
            <w:tcMar>
              <w:top w:w="30" w:type="dxa"/>
              <w:left w:w="75" w:type="dxa"/>
              <w:bottom w:w="30" w:type="dxa"/>
              <w:right w:w="75" w:type="dxa"/>
            </w:tcMar>
          </w:tcPr>
          <w:p w14:paraId="24829936"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413C6601"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45220433" w14:textId="77777777" w:rsidR="00EF4423" w:rsidRPr="006A3180" w:rsidRDefault="00EF4423" w:rsidP="0037178A">
            <w:pPr>
              <w:autoSpaceDN w:val="0"/>
              <w:spacing w:after="150"/>
              <w:textAlignment w:val="top"/>
              <w:rPr>
                <w:rFonts w:ascii="Arial" w:hAnsi="Arial" w:cs="Arial"/>
                <w:sz w:val="16"/>
                <w:szCs w:val="16"/>
              </w:rPr>
            </w:pPr>
          </w:p>
        </w:tc>
        <w:tc>
          <w:tcPr>
            <w:tcW w:w="2400" w:type="pct"/>
          </w:tcPr>
          <w:p w14:paraId="4507F3CA"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5D206F5D"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405D1A9A" w14:textId="77777777" w:rsidR="00EF4423" w:rsidRPr="006A3180" w:rsidRDefault="00EF4423" w:rsidP="0037178A">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7704FB73" w14:textId="77777777" w:rsidR="00EF4423" w:rsidRPr="006A3180" w:rsidRDefault="00EF4423" w:rsidP="00EF4423">
      <w:pPr>
        <w:rPr>
          <w:rFonts w:ascii="Arial" w:hAnsi="Arial" w:cs="Arial"/>
          <w:sz w:val="12"/>
          <w:szCs w:val="12"/>
        </w:rPr>
      </w:pPr>
      <w:r w:rsidRPr="006A3180">
        <w:rPr>
          <w:sz w:val="12"/>
          <w:szCs w:val="12"/>
        </w:rPr>
        <w:t>* Поле не является обязательным для заполнения</w:t>
      </w:r>
    </w:p>
    <w:p w14:paraId="152F5541" w14:textId="77777777" w:rsidR="00EF4423" w:rsidRPr="007449EC" w:rsidRDefault="00EF4423" w:rsidP="00EF4423"/>
    <w:p w14:paraId="53E6566F" w14:textId="77777777" w:rsidR="00EF4423" w:rsidRPr="007449EC" w:rsidRDefault="00EF4423" w:rsidP="00EF4423">
      <w:pPr>
        <w:jc w:val="right"/>
        <w:rPr>
          <w:rFonts w:ascii="Arial" w:hAnsi="Arial" w:cs="Arial"/>
          <w:sz w:val="9"/>
          <w:szCs w:val="9"/>
        </w:rPr>
      </w:pPr>
      <w:r w:rsidRPr="007449EC">
        <w:br w:type="page"/>
      </w:r>
      <w:r>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468EC687" w14:textId="77777777" w:rsidR="00EF4423" w:rsidRPr="006A3180" w:rsidRDefault="00EF4423" w:rsidP="00EF4423">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юридических лиц</w:t>
      </w:r>
    </w:p>
    <w:p w14:paraId="6E62F997" w14:textId="77777777" w:rsidR="00EF4423" w:rsidRPr="006A3180" w:rsidRDefault="00EF4423" w:rsidP="00EF4423">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 xml:space="preserve">  Дата:___________________________</w:t>
      </w:r>
    </w:p>
    <w:p w14:paraId="660DF9CF" w14:textId="77777777" w:rsidR="00EF4423" w:rsidRPr="006A3180" w:rsidRDefault="00EF4423" w:rsidP="00EF4423">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937193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35600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B1C09D" w14:textId="77777777" w:rsidR="00EF4423" w:rsidRPr="006A3180" w:rsidRDefault="00EF4423" w:rsidP="0037178A">
            <w:pPr>
              <w:autoSpaceDN w:val="0"/>
              <w:spacing w:before="45" w:after="45"/>
              <w:rPr>
                <w:rFonts w:ascii="Arial" w:hAnsi="Arial" w:cs="Arial"/>
                <w:sz w:val="16"/>
                <w:szCs w:val="16"/>
              </w:rPr>
            </w:pPr>
          </w:p>
        </w:tc>
      </w:tr>
      <w:tr w:rsidR="00EF4423" w:rsidRPr="006A3180" w14:paraId="4E27EB4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CFD03E"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748BE6" w14:textId="77777777" w:rsidR="00EF4423" w:rsidRPr="006A3180" w:rsidRDefault="00EF4423" w:rsidP="0037178A">
            <w:pPr>
              <w:autoSpaceDN w:val="0"/>
              <w:spacing w:before="45" w:after="45"/>
              <w:rPr>
                <w:rFonts w:ascii="Arial" w:hAnsi="Arial" w:cs="Arial"/>
                <w:sz w:val="16"/>
                <w:szCs w:val="16"/>
              </w:rPr>
            </w:pPr>
          </w:p>
        </w:tc>
      </w:tr>
    </w:tbl>
    <w:p w14:paraId="6C7A7615"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7CFA79C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10FBAA"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3824B" w14:textId="77777777" w:rsidR="00EF4423" w:rsidRPr="006A3180" w:rsidRDefault="00EF4423" w:rsidP="0037178A">
            <w:pPr>
              <w:autoSpaceDN w:val="0"/>
              <w:spacing w:before="45" w:after="45"/>
              <w:rPr>
                <w:rFonts w:ascii="Arial" w:hAnsi="Arial" w:cs="Arial"/>
                <w:sz w:val="16"/>
                <w:szCs w:val="16"/>
              </w:rPr>
            </w:pPr>
          </w:p>
        </w:tc>
      </w:tr>
      <w:tr w:rsidR="00EF4423" w:rsidRPr="006A3180" w14:paraId="0EF9D2CA"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1E649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05CF99" w14:textId="77777777" w:rsidR="00EF4423" w:rsidRPr="006A3180" w:rsidRDefault="00EF4423" w:rsidP="0037178A">
            <w:pPr>
              <w:autoSpaceDN w:val="0"/>
              <w:spacing w:before="45" w:after="45"/>
              <w:rPr>
                <w:rFonts w:ascii="Arial" w:hAnsi="Arial" w:cs="Arial"/>
                <w:sz w:val="16"/>
                <w:szCs w:val="16"/>
              </w:rPr>
            </w:pPr>
          </w:p>
        </w:tc>
      </w:tr>
      <w:tr w:rsidR="00EF4423" w:rsidRPr="006A3180" w14:paraId="1305C473"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183752"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0F1783" w14:textId="77777777" w:rsidR="00EF4423" w:rsidRPr="006A3180" w:rsidRDefault="00EF4423" w:rsidP="0037178A">
            <w:pPr>
              <w:autoSpaceDN w:val="0"/>
              <w:rPr>
                <w:sz w:val="20"/>
                <w:szCs w:val="20"/>
              </w:rPr>
            </w:pPr>
          </w:p>
        </w:tc>
      </w:tr>
    </w:tbl>
    <w:p w14:paraId="5F4E2AAB"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1F54B7F2"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C7D97B"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F2B16" w14:textId="77777777" w:rsidR="00EF4423" w:rsidRPr="006A3180" w:rsidRDefault="00EF4423" w:rsidP="0037178A">
            <w:pPr>
              <w:autoSpaceDN w:val="0"/>
              <w:spacing w:before="45" w:after="45"/>
              <w:rPr>
                <w:rFonts w:ascii="Arial" w:hAnsi="Arial" w:cs="Arial"/>
                <w:sz w:val="16"/>
                <w:szCs w:val="16"/>
              </w:rPr>
            </w:pPr>
          </w:p>
        </w:tc>
      </w:tr>
      <w:tr w:rsidR="00EF4423" w:rsidRPr="006A3180" w14:paraId="2CE498E3"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1874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5033EA" w14:textId="77777777" w:rsidR="00EF4423" w:rsidRPr="006A3180" w:rsidRDefault="00EF4423" w:rsidP="0037178A">
            <w:pPr>
              <w:autoSpaceDN w:val="0"/>
              <w:spacing w:before="45" w:after="45"/>
              <w:rPr>
                <w:rFonts w:ascii="Arial" w:hAnsi="Arial" w:cs="Arial"/>
                <w:sz w:val="16"/>
                <w:szCs w:val="16"/>
              </w:rPr>
            </w:pPr>
          </w:p>
        </w:tc>
      </w:tr>
      <w:tr w:rsidR="00EF4423" w:rsidRPr="006A3180" w14:paraId="5873A649" w14:textId="77777777" w:rsidTr="0037178A">
        <w:trPr>
          <w:tblCellSpacing w:w="0" w:type="dxa"/>
          <w:jc w:val="center"/>
        </w:trPr>
        <w:tc>
          <w:tcPr>
            <w:tcW w:w="0" w:type="auto"/>
            <w:gridSpan w:val="2"/>
            <w:tcMar>
              <w:top w:w="30" w:type="dxa"/>
              <w:left w:w="75" w:type="dxa"/>
              <w:bottom w:w="30" w:type="dxa"/>
              <w:right w:w="75" w:type="dxa"/>
            </w:tcMar>
            <w:vAlign w:val="center"/>
          </w:tcPr>
          <w:p w14:paraId="58CA0020"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EF4423" w:rsidRPr="006A3180" w14:paraId="0310E12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BF367A"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99DF1B" w14:textId="77777777" w:rsidR="00EF4423" w:rsidRPr="006A3180" w:rsidRDefault="00EF4423" w:rsidP="0037178A">
            <w:pPr>
              <w:autoSpaceDN w:val="0"/>
              <w:spacing w:before="45" w:after="45"/>
              <w:rPr>
                <w:rFonts w:ascii="Arial" w:hAnsi="Arial" w:cs="Arial"/>
                <w:sz w:val="16"/>
                <w:szCs w:val="16"/>
              </w:rPr>
            </w:pPr>
          </w:p>
        </w:tc>
      </w:tr>
      <w:tr w:rsidR="00EF4423" w:rsidRPr="006A3180" w14:paraId="78366825" w14:textId="77777777" w:rsidTr="0037178A">
        <w:trPr>
          <w:tblCellSpacing w:w="0" w:type="dxa"/>
          <w:jc w:val="center"/>
        </w:trPr>
        <w:tc>
          <w:tcPr>
            <w:tcW w:w="0" w:type="auto"/>
            <w:gridSpan w:val="2"/>
            <w:tcMar>
              <w:top w:w="30" w:type="dxa"/>
              <w:left w:w="75" w:type="dxa"/>
              <w:bottom w:w="30" w:type="dxa"/>
              <w:right w:w="75" w:type="dxa"/>
            </w:tcMar>
            <w:vAlign w:val="center"/>
          </w:tcPr>
          <w:p w14:paraId="399A86E9"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EF4423" w:rsidRPr="006A3180" w14:paraId="5C32F858"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46399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1B5FB1" w14:textId="77777777" w:rsidR="00EF4423" w:rsidRPr="006A3180" w:rsidRDefault="00EF4423" w:rsidP="0037178A">
            <w:pPr>
              <w:autoSpaceDN w:val="0"/>
              <w:spacing w:before="45" w:after="45"/>
              <w:rPr>
                <w:rFonts w:ascii="Arial" w:hAnsi="Arial" w:cs="Arial"/>
                <w:sz w:val="16"/>
                <w:szCs w:val="16"/>
              </w:rPr>
            </w:pPr>
          </w:p>
        </w:tc>
      </w:tr>
      <w:tr w:rsidR="00EF4423" w:rsidRPr="006A3180" w14:paraId="70A874A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E292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2D8732" w14:textId="77777777" w:rsidR="00EF4423" w:rsidRPr="006A3180" w:rsidRDefault="00EF4423" w:rsidP="0037178A">
            <w:pPr>
              <w:autoSpaceDN w:val="0"/>
              <w:spacing w:before="45" w:after="45"/>
              <w:rPr>
                <w:rFonts w:ascii="Arial" w:hAnsi="Arial" w:cs="Arial"/>
                <w:sz w:val="16"/>
                <w:szCs w:val="16"/>
              </w:rPr>
            </w:pPr>
          </w:p>
        </w:tc>
      </w:tr>
      <w:tr w:rsidR="00EF4423" w:rsidRPr="006A3180" w14:paraId="4702A237"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915085"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CAA402" w14:textId="77777777" w:rsidR="00EF4423" w:rsidRPr="006A3180" w:rsidRDefault="00EF4423" w:rsidP="0037178A">
            <w:pPr>
              <w:autoSpaceDN w:val="0"/>
              <w:spacing w:before="45" w:after="45"/>
              <w:rPr>
                <w:rFonts w:ascii="Arial" w:hAnsi="Arial" w:cs="Arial"/>
                <w:sz w:val="16"/>
                <w:szCs w:val="16"/>
              </w:rPr>
            </w:pPr>
          </w:p>
        </w:tc>
      </w:tr>
      <w:tr w:rsidR="00EF4423" w:rsidRPr="006A3180" w14:paraId="3C9D568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15E86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80A742" w14:textId="77777777" w:rsidR="00EF4423" w:rsidRPr="006A3180" w:rsidRDefault="00EF4423" w:rsidP="0037178A">
            <w:pPr>
              <w:autoSpaceDN w:val="0"/>
              <w:spacing w:before="45" w:after="45"/>
              <w:rPr>
                <w:rFonts w:ascii="Arial" w:hAnsi="Arial" w:cs="Arial"/>
                <w:sz w:val="16"/>
                <w:szCs w:val="16"/>
              </w:rPr>
            </w:pPr>
          </w:p>
        </w:tc>
      </w:tr>
    </w:tbl>
    <w:p w14:paraId="7B0D8B26" w14:textId="77777777" w:rsidR="00EF4423" w:rsidRPr="006A3180" w:rsidRDefault="00EF4423" w:rsidP="00EF4423">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0763F2C"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038A6"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0AAA1E49"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B58922A"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EC1F36" w14:textId="77777777" w:rsidR="00EF4423" w:rsidRPr="006A3180" w:rsidRDefault="00EF4423" w:rsidP="0037178A">
            <w:pPr>
              <w:spacing w:before="45" w:after="45"/>
              <w:ind w:left="75"/>
              <w:rPr>
                <w:rFonts w:ascii="Arial" w:hAnsi="Arial" w:cs="Arial"/>
                <w:sz w:val="16"/>
                <w:szCs w:val="16"/>
              </w:rPr>
            </w:pPr>
            <w:r w:rsidRPr="006A3180">
              <w:rPr>
                <w:rFonts w:ascii="Arial" w:hAnsi="Arial" w:cs="Arial"/>
                <w:sz w:val="16"/>
                <w:szCs w:val="16"/>
                <w:lang w:val="en-US"/>
              </w:rPr>
              <w:t> </w:t>
            </w:r>
          </w:p>
        </w:tc>
      </w:tr>
    </w:tbl>
    <w:p w14:paraId="43624BAF" w14:textId="77777777" w:rsidR="00EF4423" w:rsidRPr="006A3180" w:rsidRDefault="00EF4423" w:rsidP="00EF4423">
      <w:pPr>
        <w:spacing w:before="45" w:after="45"/>
        <w:rPr>
          <w:rFonts w:ascii="Arial" w:hAnsi="Arial" w:cs="Arial"/>
          <w:sz w:val="16"/>
          <w:szCs w:val="16"/>
        </w:rPr>
      </w:pPr>
    </w:p>
    <w:p w14:paraId="2CFE441A"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318776E2"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34E882FC" w14:textId="77777777" w:rsidR="00EF4423" w:rsidRPr="006A3180" w:rsidRDefault="00EF4423" w:rsidP="00EF44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EF4423" w:rsidRPr="006A3180" w14:paraId="5A4BF3A1" w14:textId="77777777" w:rsidTr="0037178A">
        <w:trPr>
          <w:tblCellSpacing w:w="75" w:type="dxa"/>
        </w:trPr>
        <w:tc>
          <w:tcPr>
            <w:tcW w:w="2364" w:type="pct"/>
            <w:tcMar>
              <w:top w:w="30" w:type="dxa"/>
              <w:left w:w="75" w:type="dxa"/>
              <w:bottom w:w="30" w:type="dxa"/>
              <w:right w:w="75" w:type="dxa"/>
            </w:tcMar>
          </w:tcPr>
          <w:p w14:paraId="56F5D0F1"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2F5D8DC3"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33142E02" w14:textId="77777777" w:rsidR="00EF4423" w:rsidRPr="006A3180" w:rsidRDefault="00EF4423" w:rsidP="0037178A">
            <w:pPr>
              <w:autoSpaceDN w:val="0"/>
              <w:spacing w:after="150"/>
              <w:textAlignment w:val="top"/>
              <w:rPr>
                <w:rFonts w:ascii="Arial" w:hAnsi="Arial" w:cs="Arial"/>
                <w:sz w:val="16"/>
                <w:szCs w:val="16"/>
              </w:rPr>
            </w:pPr>
          </w:p>
        </w:tc>
        <w:tc>
          <w:tcPr>
            <w:tcW w:w="2400" w:type="pct"/>
          </w:tcPr>
          <w:p w14:paraId="2835D719"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3489A1CA"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1F1095B5" w14:textId="77777777" w:rsidR="00EF4423" w:rsidRPr="006A3180" w:rsidRDefault="00EF4423" w:rsidP="0037178A">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2ECE4E24" w14:textId="77777777" w:rsidR="00EF4423" w:rsidRPr="006A3180" w:rsidRDefault="00EF4423" w:rsidP="00EF4423">
      <w:pPr>
        <w:rPr>
          <w:rFonts w:ascii="Arial" w:hAnsi="Arial" w:cs="Arial"/>
          <w:sz w:val="12"/>
          <w:szCs w:val="12"/>
        </w:rPr>
      </w:pPr>
      <w:r w:rsidRPr="006A3180">
        <w:rPr>
          <w:sz w:val="12"/>
          <w:szCs w:val="12"/>
        </w:rPr>
        <w:t>* Поле не является обязательным для заполнения</w:t>
      </w:r>
    </w:p>
    <w:p w14:paraId="6FDBA9B3" w14:textId="77777777" w:rsidR="00822B47" w:rsidRDefault="00822B47" w:rsidP="00A96DF3">
      <w:pPr>
        <w:spacing w:before="45" w:after="45"/>
        <w:jc w:val="right"/>
        <w:rPr>
          <w:rFonts w:ascii="Arial" w:hAnsi="Arial" w:cs="Arial"/>
          <w:sz w:val="9"/>
          <w:szCs w:val="9"/>
        </w:rPr>
      </w:pPr>
    </w:p>
    <w:p w14:paraId="590A23B3" w14:textId="77777777" w:rsidR="00822B47" w:rsidRDefault="00822B47" w:rsidP="00A96DF3">
      <w:pPr>
        <w:spacing w:before="45" w:after="45"/>
        <w:jc w:val="right"/>
        <w:rPr>
          <w:rFonts w:ascii="Arial" w:hAnsi="Arial" w:cs="Arial"/>
          <w:sz w:val="9"/>
          <w:szCs w:val="9"/>
        </w:rPr>
      </w:pPr>
    </w:p>
    <w:p w14:paraId="2E97DD1F" w14:textId="3AADA46D" w:rsidR="00EF4423" w:rsidRDefault="00A96DF3" w:rsidP="00EF4423">
      <w:pPr>
        <w:spacing w:before="45" w:after="45"/>
        <w:jc w:val="right"/>
      </w:pPr>
      <w:r w:rsidRPr="007449EC">
        <w:t xml:space="preserve"> </w:t>
      </w:r>
      <w:r w:rsidR="00EF4423">
        <w:br w:type="page"/>
      </w:r>
    </w:p>
    <w:p w14:paraId="0651C0F8" w14:textId="66358763" w:rsidR="00A96DF3" w:rsidRPr="007449EC" w:rsidRDefault="004B5B94" w:rsidP="00A96DF3">
      <w:pPr>
        <w:spacing w:before="45" w:after="45"/>
        <w:jc w:val="right"/>
        <w:rPr>
          <w:rFonts w:ascii="Arial" w:hAnsi="Arial" w:cs="Arial"/>
          <w:sz w:val="9"/>
          <w:szCs w:val="9"/>
        </w:rPr>
      </w:pPr>
      <w:r>
        <w:rPr>
          <w:rFonts w:ascii="Arial" w:hAnsi="Arial" w:cs="Arial"/>
          <w:sz w:val="9"/>
          <w:szCs w:val="9"/>
        </w:rPr>
        <w:lastRenderedPageBreak/>
        <w:t>Приложение № 3</w:t>
      </w:r>
      <w:r w:rsidR="00A96DF3"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432D3D">
      <w:pPr>
        <w:spacing w:before="45" w:after="45"/>
        <w:jc w:val="right"/>
        <w:rPr>
          <w:rFonts w:ascii="Arial" w:hAnsi="Arial" w:cs="Arial"/>
          <w:sz w:val="9"/>
          <w:szCs w:val="9"/>
        </w:rPr>
      </w:pPr>
    </w:p>
    <w:sectPr w:rsidR="00A96DF3" w:rsidRPr="00AA46EA" w:rsidSect="00132298">
      <w:footerReference w:type="even" r:id="rId24"/>
      <w:footerReference w:type="default" r:id="rId25"/>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7686" w14:textId="77777777" w:rsidR="00865B20" w:rsidRDefault="00865B20">
      <w:r>
        <w:separator/>
      </w:r>
    </w:p>
  </w:endnote>
  <w:endnote w:type="continuationSeparator" w:id="0">
    <w:p w14:paraId="14117CC0" w14:textId="77777777" w:rsidR="00865B20" w:rsidRDefault="0086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altName w:val="Tahom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865B20" w:rsidRDefault="00865B20"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865B20" w:rsidRDefault="00865B20"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0355C8AE" w:rsidR="00865B20" w:rsidRPr="0021317C" w:rsidRDefault="00865B20"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A467A1">
      <w:rPr>
        <w:rStyle w:val="ae"/>
        <w:noProof/>
        <w:sz w:val="20"/>
        <w:szCs w:val="20"/>
      </w:rPr>
      <w:t>2</w:t>
    </w:r>
    <w:r w:rsidRPr="0021317C">
      <w:rPr>
        <w:rStyle w:val="ae"/>
        <w:sz w:val="20"/>
        <w:szCs w:val="20"/>
      </w:rPr>
      <w:fldChar w:fldCharType="end"/>
    </w:r>
  </w:p>
  <w:p w14:paraId="11ABC3FB" w14:textId="77777777" w:rsidR="00865B20" w:rsidRDefault="00865B20"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9F62" w14:textId="77777777" w:rsidR="00865B20" w:rsidRDefault="00865B20">
      <w:r>
        <w:separator/>
      </w:r>
    </w:p>
  </w:footnote>
  <w:footnote w:type="continuationSeparator" w:id="0">
    <w:p w14:paraId="789663F6" w14:textId="77777777" w:rsidR="00865B20" w:rsidRDefault="00865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1CAE6AA2"/>
    <w:multiLevelType w:val="hybridMultilevel"/>
    <w:tmpl w:val="678CDAE8"/>
    <w:lvl w:ilvl="0" w:tplc="DF044B26">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1069"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62972D6"/>
    <w:multiLevelType w:val="multilevel"/>
    <w:tmpl w:val="AE0ECC00"/>
    <w:lvl w:ilvl="0">
      <w:start w:val="55"/>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7"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0"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1"/>
  </w:num>
  <w:num w:numId="6">
    <w:abstractNumId w:val="32"/>
  </w:num>
  <w:num w:numId="7">
    <w:abstractNumId w:val="38"/>
  </w:num>
  <w:num w:numId="8">
    <w:abstractNumId w:val="13"/>
  </w:num>
  <w:num w:numId="9">
    <w:abstractNumId w:val="16"/>
  </w:num>
  <w:num w:numId="10">
    <w:abstractNumId w:val="34"/>
  </w:num>
  <w:num w:numId="11">
    <w:abstractNumId w:val="40"/>
  </w:num>
  <w:num w:numId="12">
    <w:abstractNumId w:val="41"/>
  </w:num>
  <w:num w:numId="13">
    <w:abstractNumId w:val="19"/>
  </w:num>
  <w:num w:numId="14">
    <w:abstractNumId w:val="15"/>
  </w:num>
  <w:num w:numId="15">
    <w:abstractNumId w:val="7"/>
  </w:num>
  <w:num w:numId="16">
    <w:abstractNumId w:val="9"/>
  </w:num>
  <w:num w:numId="17">
    <w:abstractNumId w:val="25"/>
  </w:num>
  <w:num w:numId="18">
    <w:abstractNumId w:val="36"/>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0"/>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7"/>
  </w:num>
  <w:num w:numId="33">
    <w:abstractNumId w:val="27"/>
  </w:num>
  <w:num w:numId="34">
    <w:abstractNumId w:val="26"/>
  </w:num>
  <w:num w:numId="35">
    <w:abstractNumId w:val="35"/>
  </w:num>
  <w:num w:numId="36">
    <w:abstractNumId w:val="17"/>
  </w:num>
  <w:num w:numId="37">
    <w:abstractNumId w:val="42"/>
  </w:num>
  <w:num w:numId="38">
    <w:abstractNumId w:val="22"/>
  </w:num>
  <w:num w:numId="39">
    <w:abstractNumId w:val="30"/>
  </w:num>
  <w:num w:numId="40">
    <w:abstractNumId w:val="39"/>
  </w:num>
  <w:num w:numId="41">
    <w:abstractNumId w:val="33"/>
  </w:num>
  <w:num w:numId="42">
    <w:abstractNumId w:val="12"/>
  </w:num>
  <w:num w:numId="4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38F0"/>
    <w:rsid w:val="000340E8"/>
    <w:rsid w:val="00035828"/>
    <w:rsid w:val="000367DB"/>
    <w:rsid w:val="00041F5D"/>
    <w:rsid w:val="00042788"/>
    <w:rsid w:val="00043C4C"/>
    <w:rsid w:val="00044F13"/>
    <w:rsid w:val="00044FB2"/>
    <w:rsid w:val="00050C81"/>
    <w:rsid w:val="000625FF"/>
    <w:rsid w:val="00063050"/>
    <w:rsid w:val="00063D18"/>
    <w:rsid w:val="00063E60"/>
    <w:rsid w:val="00065A9D"/>
    <w:rsid w:val="0006753B"/>
    <w:rsid w:val="00067C8B"/>
    <w:rsid w:val="00070834"/>
    <w:rsid w:val="00070ACD"/>
    <w:rsid w:val="00071075"/>
    <w:rsid w:val="00074D66"/>
    <w:rsid w:val="00076D87"/>
    <w:rsid w:val="00083DDB"/>
    <w:rsid w:val="0008412D"/>
    <w:rsid w:val="00084EE7"/>
    <w:rsid w:val="00090EC8"/>
    <w:rsid w:val="00091365"/>
    <w:rsid w:val="00093387"/>
    <w:rsid w:val="000A0FF7"/>
    <w:rsid w:val="000A1341"/>
    <w:rsid w:val="000A2783"/>
    <w:rsid w:val="000B004C"/>
    <w:rsid w:val="000B217C"/>
    <w:rsid w:val="000B3375"/>
    <w:rsid w:val="000B6B72"/>
    <w:rsid w:val="000C1C40"/>
    <w:rsid w:val="000C286B"/>
    <w:rsid w:val="000C2F77"/>
    <w:rsid w:val="000C48D7"/>
    <w:rsid w:val="000C522B"/>
    <w:rsid w:val="000C5C47"/>
    <w:rsid w:val="000C698D"/>
    <w:rsid w:val="000C79ED"/>
    <w:rsid w:val="000D4C80"/>
    <w:rsid w:val="000D4E56"/>
    <w:rsid w:val="000D4FC8"/>
    <w:rsid w:val="000D6861"/>
    <w:rsid w:val="000D7CC7"/>
    <w:rsid w:val="000E1709"/>
    <w:rsid w:val="000E22CD"/>
    <w:rsid w:val="000E37E0"/>
    <w:rsid w:val="000E706A"/>
    <w:rsid w:val="000F0E9F"/>
    <w:rsid w:val="000F1A29"/>
    <w:rsid w:val="000F3219"/>
    <w:rsid w:val="000F53BA"/>
    <w:rsid w:val="000F5A3D"/>
    <w:rsid w:val="00104C7B"/>
    <w:rsid w:val="0011081B"/>
    <w:rsid w:val="00111640"/>
    <w:rsid w:val="00112D2A"/>
    <w:rsid w:val="001130BA"/>
    <w:rsid w:val="00114637"/>
    <w:rsid w:val="00114653"/>
    <w:rsid w:val="00116771"/>
    <w:rsid w:val="0012237A"/>
    <w:rsid w:val="00122646"/>
    <w:rsid w:val="001240A7"/>
    <w:rsid w:val="00124814"/>
    <w:rsid w:val="00131617"/>
    <w:rsid w:val="00132298"/>
    <w:rsid w:val="001332E6"/>
    <w:rsid w:val="001333DA"/>
    <w:rsid w:val="00133E2F"/>
    <w:rsid w:val="00133F19"/>
    <w:rsid w:val="00135E2A"/>
    <w:rsid w:val="00136638"/>
    <w:rsid w:val="00136A75"/>
    <w:rsid w:val="00137D2F"/>
    <w:rsid w:val="00140427"/>
    <w:rsid w:val="00140DEB"/>
    <w:rsid w:val="00142B00"/>
    <w:rsid w:val="00147E89"/>
    <w:rsid w:val="00154DF7"/>
    <w:rsid w:val="00156E9E"/>
    <w:rsid w:val="001606A2"/>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4111"/>
    <w:rsid w:val="001B49EC"/>
    <w:rsid w:val="001C0108"/>
    <w:rsid w:val="001C080D"/>
    <w:rsid w:val="001C2563"/>
    <w:rsid w:val="001C3ABA"/>
    <w:rsid w:val="001C5869"/>
    <w:rsid w:val="001C5F20"/>
    <w:rsid w:val="001D059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599A"/>
    <w:rsid w:val="00205B87"/>
    <w:rsid w:val="002121D6"/>
    <w:rsid w:val="0021317C"/>
    <w:rsid w:val="002134BB"/>
    <w:rsid w:val="00213AA3"/>
    <w:rsid w:val="00213FF5"/>
    <w:rsid w:val="00214AE2"/>
    <w:rsid w:val="00217D82"/>
    <w:rsid w:val="00220E65"/>
    <w:rsid w:val="00221149"/>
    <w:rsid w:val="002233DB"/>
    <w:rsid w:val="00223715"/>
    <w:rsid w:val="00224126"/>
    <w:rsid w:val="00225BD9"/>
    <w:rsid w:val="00231DF7"/>
    <w:rsid w:val="0023253A"/>
    <w:rsid w:val="0023448C"/>
    <w:rsid w:val="00241248"/>
    <w:rsid w:val="0024134C"/>
    <w:rsid w:val="0024172D"/>
    <w:rsid w:val="00242E5F"/>
    <w:rsid w:val="00244207"/>
    <w:rsid w:val="0024592E"/>
    <w:rsid w:val="0025129C"/>
    <w:rsid w:val="0025174C"/>
    <w:rsid w:val="00251E4D"/>
    <w:rsid w:val="00253B8F"/>
    <w:rsid w:val="002545EE"/>
    <w:rsid w:val="002560F8"/>
    <w:rsid w:val="0026066D"/>
    <w:rsid w:val="00261FB5"/>
    <w:rsid w:val="00262CA1"/>
    <w:rsid w:val="0026486C"/>
    <w:rsid w:val="00266E2C"/>
    <w:rsid w:val="002672A6"/>
    <w:rsid w:val="00267BA2"/>
    <w:rsid w:val="0027006F"/>
    <w:rsid w:val="00271875"/>
    <w:rsid w:val="00272451"/>
    <w:rsid w:val="0027488D"/>
    <w:rsid w:val="00275553"/>
    <w:rsid w:val="00275619"/>
    <w:rsid w:val="00276BDE"/>
    <w:rsid w:val="002775CC"/>
    <w:rsid w:val="0028120F"/>
    <w:rsid w:val="002815C7"/>
    <w:rsid w:val="00284737"/>
    <w:rsid w:val="002849EC"/>
    <w:rsid w:val="002906D8"/>
    <w:rsid w:val="00290FAE"/>
    <w:rsid w:val="0029178F"/>
    <w:rsid w:val="0029474D"/>
    <w:rsid w:val="00295443"/>
    <w:rsid w:val="00296BD3"/>
    <w:rsid w:val="002976AC"/>
    <w:rsid w:val="002A1B0F"/>
    <w:rsid w:val="002A2DE6"/>
    <w:rsid w:val="002A377F"/>
    <w:rsid w:val="002A3F21"/>
    <w:rsid w:val="002A5D88"/>
    <w:rsid w:val="002A7822"/>
    <w:rsid w:val="002B1579"/>
    <w:rsid w:val="002B26AA"/>
    <w:rsid w:val="002B664A"/>
    <w:rsid w:val="002B69C5"/>
    <w:rsid w:val="002B6AEC"/>
    <w:rsid w:val="002C1AD8"/>
    <w:rsid w:val="002C4B11"/>
    <w:rsid w:val="002C4BD0"/>
    <w:rsid w:val="002C4E66"/>
    <w:rsid w:val="002C512E"/>
    <w:rsid w:val="002C5F99"/>
    <w:rsid w:val="002C734F"/>
    <w:rsid w:val="002D095C"/>
    <w:rsid w:val="002D2565"/>
    <w:rsid w:val="002D2B7D"/>
    <w:rsid w:val="002D4CC5"/>
    <w:rsid w:val="002D5B61"/>
    <w:rsid w:val="002D7017"/>
    <w:rsid w:val="002D7ABC"/>
    <w:rsid w:val="002E0610"/>
    <w:rsid w:val="002E0BCE"/>
    <w:rsid w:val="002E13D1"/>
    <w:rsid w:val="002E1CDD"/>
    <w:rsid w:val="002E7084"/>
    <w:rsid w:val="002E7492"/>
    <w:rsid w:val="002F152B"/>
    <w:rsid w:val="002F5385"/>
    <w:rsid w:val="002F6BCD"/>
    <w:rsid w:val="003006FF"/>
    <w:rsid w:val="003035D8"/>
    <w:rsid w:val="00303A50"/>
    <w:rsid w:val="0030704B"/>
    <w:rsid w:val="00307CE0"/>
    <w:rsid w:val="00311D72"/>
    <w:rsid w:val="00311F42"/>
    <w:rsid w:val="00312486"/>
    <w:rsid w:val="00313F94"/>
    <w:rsid w:val="003178B6"/>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2EB5"/>
    <w:rsid w:val="0035750D"/>
    <w:rsid w:val="00357B15"/>
    <w:rsid w:val="0036206B"/>
    <w:rsid w:val="0036223A"/>
    <w:rsid w:val="00362C4E"/>
    <w:rsid w:val="00364DBC"/>
    <w:rsid w:val="0037178A"/>
    <w:rsid w:val="003725A9"/>
    <w:rsid w:val="003729B6"/>
    <w:rsid w:val="00372A74"/>
    <w:rsid w:val="00372F18"/>
    <w:rsid w:val="003800F9"/>
    <w:rsid w:val="00382D2A"/>
    <w:rsid w:val="003859FA"/>
    <w:rsid w:val="003874CB"/>
    <w:rsid w:val="0039092F"/>
    <w:rsid w:val="0039229C"/>
    <w:rsid w:val="003922DE"/>
    <w:rsid w:val="0039590A"/>
    <w:rsid w:val="00396193"/>
    <w:rsid w:val="00397356"/>
    <w:rsid w:val="003A611F"/>
    <w:rsid w:val="003B0245"/>
    <w:rsid w:val="003B2BB9"/>
    <w:rsid w:val="003B7B27"/>
    <w:rsid w:val="003C022C"/>
    <w:rsid w:val="003C1EB6"/>
    <w:rsid w:val="003C32BC"/>
    <w:rsid w:val="003C33CB"/>
    <w:rsid w:val="003C5264"/>
    <w:rsid w:val="003C60E4"/>
    <w:rsid w:val="003C6C90"/>
    <w:rsid w:val="003D2184"/>
    <w:rsid w:val="003D2C10"/>
    <w:rsid w:val="003D5743"/>
    <w:rsid w:val="003D5BD4"/>
    <w:rsid w:val="003D7D80"/>
    <w:rsid w:val="003E009E"/>
    <w:rsid w:val="003E0540"/>
    <w:rsid w:val="003E24E7"/>
    <w:rsid w:val="003E2C82"/>
    <w:rsid w:val="003E4E7B"/>
    <w:rsid w:val="003E5480"/>
    <w:rsid w:val="003E5C3F"/>
    <w:rsid w:val="003E5CD8"/>
    <w:rsid w:val="003F2DE8"/>
    <w:rsid w:val="003F6093"/>
    <w:rsid w:val="00401269"/>
    <w:rsid w:val="004043CB"/>
    <w:rsid w:val="00404FB1"/>
    <w:rsid w:val="0040500E"/>
    <w:rsid w:val="0040515F"/>
    <w:rsid w:val="0041046A"/>
    <w:rsid w:val="004144EB"/>
    <w:rsid w:val="00420F5A"/>
    <w:rsid w:val="00425BB1"/>
    <w:rsid w:val="00425D60"/>
    <w:rsid w:val="004265AF"/>
    <w:rsid w:val="0042686D"/>
    <w:rsid w:val="00427320"/>
    <w:rsid w:val="004304AF"/>
    <w:rsid w:val="00432D3D"/>
    <w:rsid w:val="004333DD"/>
    <w:rsid w:val="00433BE1"/>
    <w:rsid w:val="00433C86"/>
    <w:rsid w:val="00433CBF"/>
    <w:rsid w:val="00442A1A"/>
    <w:rsid w:val="00446A35"/>
    <w:rsid w:val="00446F16"/>
    <w:rsid w:val="00447059"/>
    <w:rsid w:val="0044709C"/>
    <w:rsid w:val="004478E4"/>
    <w:rsid w:val="00447EC0"/>
    <w:rsid w:val="00451456"/>
    <w:rsid w:val="0045193A"/>
    <w:rsid w:val="004525E6"/>
    <w:rsid w:val="00453A37"/>
    <w:rsid w:val="00456B01"/>
    <w:rsid w:val="0046278E"/>
    <w:rsid w:val="00464049"/>
    <w:rsid w:val="00466270"/>
    <w:rsid w:val="00467401"/>
    <w:rsid w:val="00471FCC"/>
    <w:rsid w:val="0047382C"/>
    <w:rsid w:val="00474388"/>
    <w:rsid w:val="004760A6"/>
    <w:rsid w:val="00476A2D"/>
    <w:rsid w:val="004809E1"/>
    <w:rsid w:val="00480FEB"/>
    <w:rsid w:val="00482FA0"/>
    <w:rsid w:val="00491D5E"/>
    <w:rsid w:val="00492EB9"/>
    <w:rsid w:val="00493EF3"/>
    <w:rsid w:val="00495987"/>
    <w:rsid w:val="004974A8"/>
    <w:rsid w:val="004975FA"/>
    <w:rsid w:val="004A07F3"/>
    <w:rsid w:val="004A29E9"/>
    <w:rsid w:val="004A4B49"/>
    <w:rsid w:val="004A684A"/>
    <w:rsid w:val="004B0128"/>
    <w:rsid w:val="004B0B72"/>
    <w:rsid w:val="004B5B94"/>
    <w:rsid w:val="004B6151"/>
    <w:rsid w:val="004B75F0"/>
    <w:rsid w:val="004C2918"/>
    <w:rsid w:val="004C50F3"/>
    <w:rsid w:val="004C55A1"/>
    <w:rsid w:val="004C5FAF"/>
    <w:rsid w:val="004C767F"/>
    <w:rsid w:val="004C7813"/>
    <w:rsid w:val="004D2502"/>
    <w:rsid w:val="004D34EA"/>
    <w:rsid w:val="004D4631"/>
    <w:rsid w:val="004D6A2D"/>
    <w:rsid w:val="004D6F1F"/>
    <w:rsid w:val="004E20C5"/>
    <w:rsid w:val="004E3331"/>
    <w:rsid w:val="004E7A3C"/>
    <w:rsid w:val="004F030C"/>
    <w:rsid w:val="004F3831"/>
    <w:rsid w:val="004F4E60"/>
    <w:rsid w:val="004F64C1"/>
    <w:rsid w:val="004F69D8"/>
    <w:rsid w:val="004F6B80"/>
    <w:rsid w:val="004F7A49"/>
    <w:rsid w:val="004F7C03"/>
    <w:rsid w:val="005031B0"/>
    <w:rsid w:val="0050443C"/>
    <w:rsid w:val="005065A6"/>
    <w:rsid w:val="005067FD"/>
    <w:rsid w:val="00507295"/>
    <w:rsid w:val="00507CB1"/>
    <w:rsid w:val="00510EEE"/>
    <w:rsid w:val="00511025"/>
    <w:rsid w:val="005114BD"/>
    <w:rsid w:val="00511534"/>
    <w:rsid w:val="00511BF4"/>
    <w:rsid w:val="0051201D"/>
    <w:rsid w:val="0051505F"/>
    <w:rsid w:val="00517B9D"/>
    <w:rsid w:val="00522146"/>
    <w:rsid w:val="005225B9"/>
    <w:rsid w:val="00522850"/>
    <w:rsid w:val="00523AA5"/>
    <w:rsid w:val="00524149"/>
    <w:rsid w:val="00524A17"/>
    <w:rsid w:val="00524A1C"/>
    <w:rsid w:val="00527860"/>
    <w:rsid w:val="00530B69"/>
    <w:rsid w:val="005326A6"/>
    <w:rsid w:val="00532A16"/>
    <w:rsid w:val="00532FD7"/>
    <w:rsid w:val="0053342B"/>
    <w:rsid w:val="00535FB2"/>
    <w:rsid w:val="00540451"/>
    <w:rsid w:val="005419AD"/>
    <w:rsid w:val="005428FD"/>
    <w:rsid w:val="00543AE3"/>
    <w:rsid w:val="00544A5F"/>
    <w:rsid w:val="0054726D"/>
    <w:rsid w:val="00551840"/>
    <w:rsid w:val="00556357"/>
    <w:rsid w:val="00557491"/>
    <w:rsid w:val="005576F3"/>
    <w:rsid w:val="005620F4"/>
    <w:rsid w:val="00562426"/>
    <w:rsid w:val="00562569"/>
    <w:rsid w:val="00562DEE"/>
    <w:rsid w:val="00565AA1"/>
    <w:rsid w:val="00566A35"/>
    <w:rsid w:val="0056745F"/>
    <w:rsid w:val="00570788"/>
    <w:rsid w:val="005707A4"/>
    <w:rsid w:val="00572323"/>
    <w:rsid w:val="005733E1"/>
    <w:rsid w:val="00575EF8"/>
    <w:rsid w:val="00582809"/>
    <w:rsid w:val="005838B2"/>
    <w:rsid w:val="00583EFD"/>
    <w:rsid w:val="00583F28"/>
    <w:rsid w:val="00586779"/>
    <w:rsid w:val="00590C64"/>
    <w:rsid w:val="00591C99"/>
    <w:rsid w:val="005932D0"/>
    <w:rsid w:val="00596891"/>
    <w:rsid w:val="0059695F"/>
    <w:rsid w:val="00596D99"/>
    <w:rsid w:val="00596F9E"/>
    <w:rsid w:val="00596FEB"/>
    <w:rsid w:val="00597338"/>
    <w:rsid w:val="005A1A7A"/>
    <w:rsid w:val="005A67FE"/>
    <w:rsid w:val="005B12C8"/>
    <w:rsid w:val="005B2C4D"/>
    <w:rsid w:val="005B3408"/>
    <w:rsid w:val="005B44FE"/>
    <w:rsid w:val="005B7A2A"/>
    <w:rsid w:val="005C50E1"/>
    <w:rsid w:val="005C5C32"/>
    <w:rsid w:val="005C7352"/>
    <w:rsid w:val="005D0C28"/>
    <w:rsid w:val="005D2CA5"/>
    <w:rsid w:val="005D446A"/>
    <w:rsid w:val="005D4D26"/>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600EF3"/>
    <w:rsid w:val="006035FB"/>
    <w:rsid w:val="00604AD2"/>
    <w:rsid w:val="00605652"/>
    <w:rsid w:val="00610959"/>
    <w:rsid w:val="00611A24"/>
    <w:rsid w:val="0061235E"/>
    <w:rsid w:val="00616E1A"/>
    <w:rsid w:val="006178CD"/>
    <w:rsid w:val="0062046D"/>
    <w:rsid w:val="006240F5"/>
    <w:rsid w:val="00624205"/>
    <w:rsid w:val="0062634F"/>
    <w:rsid w:val="0063166B"/>
    <w:rsid w:val="006331D3"/>
    <w:rsid w:val="00633C63"/>
    <w:rsid w:val="006341C5"/>
    <w:rsid w:val="0064225A"/>
    <w:rsid w:val="006430CB"/>
    <w:rsid w:val="00643D28"/>
    <w:rsid w:val="00646A1A"/>
    <w:rsid w:val="00651B7B"/>
    <w:rsid w:val="00653797"/>
    <w:rsid w:val="00653943"/>
    <w:rsid w:val="006550F5"/>
    <w:rsid w:val="006579F8"/>
    <w:rsid w:val="0066032B"/>
    <w:rsid w:val="0066115F"/>
    <w:rsid w:val="006613BB"/>
    <w:rsid w:val="00662932"/>
    <w:rsid w:val="00662B12"/>
    <w:rsid w:val="00663040"/>
    <w:rsid w:val="006648FC"/>
    <w:rsid w:val="0066642C"/>
    <w:rsid w:val="00670237"/>
    <w:rsid w:val="0067141F"/>
    <w:rsid w:val="00671EC3"/>
    <w:rsid w:val="00673058"/>
    <w:rsid w:val="00674808"/>
    <w:rsid w:val="00674FA6"/>
    <w:rsid w:val="00680AED"/>
    <w:rsid w:val="0068108B"/>
    <w:rsid w:val="006813A9"/>
    <w:rsid w:val="0068312C"/>
    <w:rsid w:val="00684982"/>
    <w:rsid w:val="00686DBF"/>
    <w:rsid w:val="00687B75"/>
    <w:rsid w:val="00690C16"/>
    <w:rsid w:val="00691BEF"/>
    <w:rsid w:val="0069522E"/>
    <w:rsid w:val="006A4434"/>
    <w:rsid w:val="006A614D"/>
    <w:rsid w:val="006A7755"/>
    <w:rsid w:val="006B05D5"/>
    <w:rsid w:val="006B1F84"/>
    <w:rsid w:val="006B3312"/>
    <w:rsid w:val="006B7DD4"/>
    <w:rsid w:val="006C3E1E"/>
    <w:rsid w:val="006C3ECA"/>
    <w:rsid w:val="006C4FA4"/>
    <w:rsid w:val="006C6E71"/>
    <w:rsid w:val="006D02F6"/>
    <w:rsid w:val="006D0A5F"/>
    <w:rsid w:val="006D1F78"/>
    <w:rsid w:val="006D222C"/>
    <w:rsid w:val="006D4065"/>
    <w:rsid w:val="006E05F7"/>
    <w:rsid w:val="006E2841"/>
    <w:rsid w:val="006E3B17"/>
    <w:rsid w:val="006E3BEF"/>
    <w:rsid w:val="006E3F0E"/>
    <w:rsid w:val="006E5695"/>
    <w:rsid w:val="006E57E6"/>
    <w:rsid w:val="006F05DA"/>
    <w:rsid w:val="006F122D"/>
    <w:rsid w:val="006F15C4"/>
    <w:rsid w:val="006F23CA"/>
    <w:rsid w:val="006F2C47"/>
    <w:rsid w:val="006F2FDE"/>
    <w:rsid w:val="006F4293"/>
    <w:rsid w:val="006F4E37"/>
    <w:rsid w:val="006F6AAD"/>
    <w:rsid w:val="007000E9"/>
    <w:rsid w:val="00701074"/>
    <w:rsid w:val="00701A1B"/>
    <w:rsid w:val="007041C5"/>
    <w:rsid w:val="0070511E"/>
    <w:rsid w:val="00705358"/>
    <w:rsid w:val="00706765"/>
    <w:rsid w:val="00707BE8"/>
    <w:rsid w:val="007122C3"/>
    <w:rsid w:val="007130A8"/>
    <w:rsid w:val="00714BB1"/>
    <w:rsid w:val="00715551"/>
    <w:rsid w:val="00716432"/>
    <w:rsid w:val="00717496"/>
    <w:rsid w:val="007201A6"/>
    <w:rsid w:val="007201BB"/>
    <w:rsid w:val="0072052F"/>
    <w:rsid w:val="007214BA"/>
    <w:rsid w:val="00721BB3"/>
    <w:rsid w:val="00722F4A"/>
    <w:rsid w:val="0072573B"/>
    <w:rsid w:val="00726AAC"/>
    <w:rsid w:val="0073047B"/>
    <w:rsid w:val="00730A27"/>
    <w:rsid w:val="00731772"/>
    <w:rsid w:val="007330F1"/>
    <w:rsid w:val="00734143"/>
    <w:rsid w:val="007370B7"/>
    <w:rsid w:val="00741592"/>
    <w:rsid w:val="00743131"/>
    <w:rsid w:val="00743567"/>
    <w:rsid w:val="0074490E"/>
    <w:rsid w:val="007449EC"/>
    <w:rsid w:val="007456A1"/>
    <w:rsid w:val="00746276"/>
    <w:rsid w:val="00746A33"/>
    <w:rsid w:val="00753D2B"/>
    <w:rsid w:val="00754392"/>
    <w:rsid w:val="0075491D"/>
    <w:rsid w:val="00756380"/>
    <w:rsid w:val="0075733B"/>
    <w:rsid w:val="00763BC4"/>
    <w:rsid w:val="0076447E"/>
    <w:rsid w:val="00764F2E"/>
    <w:rsid w:val="00770ABE"/>
    <w:rsid w:val="007724D8"/>
    <w:rsid w:val="007759F9"/>
    <w:rsid w:val="007804D5"/>
    <w:rsid w:val="0078118A"/>
    <w:rsid w:val="00781B36"/>
    <w:rsid w:val="00783582"/>
    <w:rsid w:val="0078359F"/>
    <w:rsid w:val="00783CF5"/>
    <w:rsid w:val="007853D2"/>
    <w:rsid w:val="007860A4"/>
    <w:rsid w:val="00786AF9"/>
    <w:rsid w:val="00787FAB"/>
    <w:rsid w:val="0079096C"/>
    <w:rsid w:val="00790CE1"/>
    <w:rsid w:val="007922F3"/>
    <w:rsid w:val="00792A10"/>
    <w:rsid w:val="007936A5"/>
    <w:rsid w:val="007A30C5"/>
    <w:rsid w:val="007B252A"/>
    <w:rsid w:val="007B537D"/>
    <w:rsid w:val="007B5FF6"/>
    <w:rsid w:val="007B6747"/>
    <w:rsid w:val="007C04A0"/>
    <w:rsid w:val="007C1A06"/>
    <w:rsid w:val="007C1DC8"/>
    <w:rsid w:val="007C4031"/>
    <w:rsid w:val="007D0841"/>
    <w:rsid w:val="007D3E17"/>
    <w:rsid w:val="007D637D"/>
    <w:rsid w:val="007D77E6"/>
    <w:rsid w:val="007D7AF2"/>
    <w:rsid w:val="007E1938"/>
    <w:rsid w:val="007E1E88"/>
    <w:rsid w:val="007E2402"/>
    <w:rsid w:val="007E31CF"/>
    <w:rsid w:val="007E4196"/>
    <w:rsid w:val="007E4D47"/>
    <w:rsid w:val="007E7A01"/>
    <w:rsid w:val="007E7A72"/>
    <w:rsid w:val="007E7FD7"/>
    <w:rsid w:val="007F33A1"/>
    <w:rsid w:val="007F3EBD"/>
    <w:rsid w:val="007F5D99"/>
    <w:rsid w:val="007F646C"/>
    <w:rsid w:val="007F6F1F"/>
    <w:rsid w:val="0080418A"/>
    <w:rsid w:val="00804DA0"/>
    <w:rsid w:val="008139B3"/>
    <w:rsid w:val="00814558"/>
    <w:rsid w:val="00814FA8"/>
    <w:rsid w:val="0081739A"/>
    <w:rsid w:val="00822B47"/>
    <w:rsid w:val="00827DD5"/>
    <w:rsid w:val="008326FD"/>
    <w:rsid w:val="00832D38"/>
    <w:rsid w:val="00833E0F"/>
    <w:rsid w:val="008345FE"/>
    <w:rsid w:val="00835F5E"/>
    <w:rsid w:val="0083782B"/>
    <w:rsid w:val="00845E2F"/>
    <w:rsid w:val="0084634A"/>
    <w:rsid w:val="00846E2A"/>
    <w:rsid w:val="00847074"/>
    <w:rsid w:val="00852912"/>
    <w:rsid w:val="008535DA"/>
    <w:rsid w:val="008546A5"/>
    <w:rsid w:val="00855C6A"/>
    <w:rsid w:val="00855E88"/>
    <w:rsid w:val="00856196"/>
    <w:rsid w:val="0085624D"/>
    <w:rsid w:val="00857909"/>
    <w:rsid w:val="00861DFC"/>
    <w:rsid w:val="00862844"/>
    <w:rsid w:val="00865B20"/>
    <w:rsid w:val="008725EF"/>
    <w:rsid w:val="00873972"/>
    <w:rsid w:val="00881802"/>
    <w:rsid w:val="008823B0"/>
    <w:rsid w:val="00883393"/>
    <w:rsid w:val="008848CC"/>
    <w:rsid w:val="00885EE7"/>
    <w:rsid w:val="0089441B"/>
    <w:rsid w:val="008A0798"/>
    <w:rsid w:val="008A088D"/>
    <w:rsid w:val="008A114A"/>
    <w:rsid w:val="008A47E7"/>
    <w:rsid w:val="008A568B"/>
    <w:rsid w:val="008A6650"/>
    <w:rsid w:val="008B241E"/>
    <w:rsid w:val="008B4178"/>
    <w:rsid w:val="008B5388"/>
    <w:rsid w:val="008B606C"/>
    <w:rsid w:val="008B7E6B"/>
    <w:rsid w:val="008C0E37"/>
    <w:rsid w:val="008C1DA3"/>
    <w:rsid w:val="008C25FD"/>
    <w:rsid w:val="008C3D7A"/>
    <w:rsid w:val="008D04E7"/>
    <w:rsid w:val="008D2B9F"/>
    <w:rsid w:val="008D3533"/>
    <w:rsid w:val="008D5380"/>
    <w:rsid w:val="008D6826"/>
    <w:rsid w:val="008D73DE"/>
    <w:rsid w:val="008E01F7"/>
    <w:rsid w:val="008E2013"/>
    <w:rsid w:val="008E757D"/>
    <w:rsid w:val="008F0E60"/>
    <w:rsid w:val="008F15C7"/>
    <w:rsid w:val="008F2325"/>
    <w:rsid w:val="008F440C"/>
    <w:rsid w:val="008F56EA"/>
    <w:rsid w:val="00904218"/>
    <w:rsid w:val="009047B6"/>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486C"/>
    <w:rsid w:val="00945BFA"/>
    <w:rsid w:val="00945ED0"/>
    <w:rsid w:val="009543F1"/>
    <w:rsid w:val="00954433"/>
    <w:rsid w:val="00955C89"/>
    <w:rsid w:val="00960F94"/>
    <w:rsid w:val="009618C2"/>
    <w:rsid w:val="00961F7B"/>
    <w:rsid w:val="00962483"/>
    <w:rsid w:val="00962E03"/>
    <w:rsid w:val="00963C19"/>
    <w:rsid w:val="00964DA7"/>
    <w:rsid w:val="0096514B"/>
    <w:rsid w:val="009658D3"/>
    <w:rsid w:val="0096723D"/>
    <w:rsid w:val="00970C05"/>
    <w:rsid w:val="00971964"/>
    <w:rsid w:val="00972CE1"/>
    <w:rsid w:val="00974BA9"/>
    <w:rsid w:val="009827DE"/>
    <w:rsid w:val="00984150"/>
    <w:rsid w:val="00984547"/>
    <w:rsid w:val="00984F4D"/>
    <w:rsid w:val="00985467"/>
    <w:rsid w:val="00985F78"/>
    <w:rsid w:val="009861F6"/>
    <w:rsid w:val="0099048D"/>
    <w:rsid w:val="00990610"/>
    <w:rsid w:val="00993614"/>
    <w:rsid w:val="009964B6"/>
    <w:rsid w:val="0099769C"/>
    <w:rsid w:val="00997C5E"/>
    <w:rsid w:val="009A2C79"/>
    <w:rsid w:val="009A3FE7"/>
    <w:rsid w:val="009A40CB"/>
    <w:rsid w:val="009A59C6"/>
    <w:rsid w:val="009B13BD"/>
    <w:rsid w:val="009B3CCC"/>
    <w:rsid w:val="009B67DF"/>
    <w:rsid w:val="009B6CA6"/>
    <w:rsid w:val="009B706E"/>
    <w:rsid w:val="009B7075"/>
    <w:rsid w:val="009B7ACA"/>
    <w:rsid w:val="009B7B4E"/>
    <w:rsid w:val="009C0119"/>
    <w:rsid w:val="009C0ED8"/>
    <w:rsid w:val="009C1161"/>
    <w:rsid w:val="009C3327"/>
    <w:rsid w:val="009C4264"/>
    <w:rsid w:val="009C5A68"/>
    <w:rsid w:val="009C63D2"/>
    <w:rsid w:val="009C666F"/>
    <w:rsid w:val="009D16BB"/>
    <w:rsid w:val="009E1C37"/>
    <w:rsid w:val="009E201A"/>
    <w:rsid w:val="009E2A0E"/>
    <w:rsid w:val="009E2E1D"/>
    <w:rsid w:val="009E2F5E"/>
    <w:rsid w:val="009E3EAF"/>
    <w:rsid w:val="009E4438"/>
    <w:rsid w:val="009F2D14"/>
    <w:rsid w:val="009F4199"/>
    <w:rsid w:val="009F5AEF"/>
    <w:rsid w:val="009F67EB"/>
    <w:rsid w:val="009F697F"/>
    <w:rsid w:val="009F6AE8"/>
    <w:rsid w:val="009F6C6D"/>
    <w:rsid w:val="00A009A9"/>
    <w:rsid w:val="00A01E76"/>
    <w:rsid w:val="00A03B15"/>
    <w:rsid w:val="00A04A10"/>
    <w:rsid w:val="00A061BE"/>
    <w:rsid w:val="00A07A9E"/>
    <w:rsid w:val="00A11766"/>
    <w:rsid w:val="00A13855"/>
    <w:rsid w:val="00A148DB"/>
    <w:rsid w:val="00A1725C"/>
    <w:rsid w:val="00A20790"/>
    <w:rsid w:val="00A209BE"/>
    <w:rsid w:val="00A21952"/>
    <w:rsid w:val="00A23CBE"/>
    <w:rsid w:val="00A240AC"/>
    <w:rsid w:val="00A24CEA"/>
    <w:rsid w:val="00A277F8"/>
    <w:rsid w:val="00A27BE8"/>
    <w:rsid w:val="00A31E85"/>
    <w:rsid w:val="00A340FC"/>
    <w:rsid w:val="00A3550C"/>
    <w:rsid w:val="00A3591B"/>
    <w:rsid w:val="00A36869"/>
    <w:rsid w:val="00A3794C"/>
    <w:rsid w:val="00A45F16"/>
    <w:rsid w:val="00A467A1"/>
    <w:rsid w:val="00A55FDD"/>
    <w:rsid w:val="00A63826"/>
    <w:rsid w:val="00A6591D"/>
    <w:rsid w:val="00A66A01"/>
    <w:rsid w:val="00A675AC"/>
    <w:rsid w:val="00A70794"/>
    <w:rsid w:val="00A707F7"/>
    <w:rsid w:val="00A74528"/>
    <w:rsid w:val="00A800B6"/>
    <w:rsid w:val="00A805B4"/>
    <w:rsid w:val="00A8148A"/>
    <w:rsid w:val="00A81C85"/>
    <w:rsid w:val="00A82E20"/>
    <w:rsid w:val="00A83A82"/>
    <w:rsid w:val="00A87961"/>
    <w:rsid w:val="00A94112"/>
    <w:rsid w:val="00A952FB"/>
    <w:rsid w:val="00A96DF3"/>
    <w:rsid w:val="00A974B6"/>
    <w:rsid w:val="00AA29AC"/>
    <w:rsid w:val="00AA46EA"/>
    <w:rsid w:val="00AA4C09"/>
    <w:rsid w:val="00AA65C3"/>
    <w:rsid w:val="00AA72D1"/>
    <w:rsid w:val="00AA75F0"/>
    <w:rsid w:val="00AB0DBB"/>
    <w:rsid w:val="00AB15BC"/>
    <w:rsid w:val="00AB1A94"/>
    <w:rsid w:val="00AB2B5D"/>
    <w:rsid w:val="00AB33F2"/>
    <w:rsid w:val="00AB4846"/>
    <w:rsid w:val="00AB59C4"/>
    <w:rsid w:val="00AB612B"/>
    <w:rsid w:val="00AB61DF"/>
    <w:rsid w:val="00AB61F9"/>
    <w:rsid w:val="00AB6548"/>
    <w:rsid w:val="00AB6EA8"/>
    <w:rsid w:val="00AC1D5B"/>
    <w:rsid w:val="00AC2377"/>
    <w:rsid w:val="00AC2B8C"/>
    <w:rsid w:val="00AC4726"/>
    <w:rsid w:val="00AC5313"/>
    <w:rsid w:val="00AC6497"/>
    <w:rsid w:val="00AC6C2E"/>
    <w:rsid w:val="00AC73A6"/>
    <w:rsid w:val="00AD38F3"/>
    <w:rsid w:val="00AD4F23"/>
    <w:rsid w:val="00AE03F8"/>
    <w:rsid w:val="00AE1B45"/>
    <w:rsid w:val="00AE3BCA"/>
    <w:rsid w:val="00AF1735"/>
    <w:rsid w:val="00AF1C07"/>
    <w:rsid w:val="00AF3972"/>
    <w:rsid w:val="00AF3A10"/>
    <w:rsid w:val="00AF5C47"/>
    <w:rsid w:val="00AF74D9"/>
    <w:rsid w:val="00B00843"/>
    <w:rsid w:val="00B0513D"/>
    <w:rsid w:val="00B07D2A"/>
    <w:rsid w:val="00B10A1F"/>
    <w:rsid w:val="00B17D70"/>
    <w:rsid w:val="00B21D28"/>
    <w:rsid w:val="00B239D7"/>
    <w:rsid w:val="00B26234"/>
    <w:rsid w:val="00B26641"/>
    <w:rsid w:val="00B277C5"/>
    <w:rsid w:val="00B34327"/>
    <w:rsid w:val="00B35F9F"/>
    <w:rsid w:val="00B36C06"/>
    <w:rsid w:val="00B36ECA"/>
    <w:rsid w:val="00B42845"/>
    <w:rsid w:val="00B42883"/>
    <w:rsid w:val="00B42C21"/>
    <w:rsid w:val="00B475DC"/>
    <w:rsid w:val="00B47703"/>
    <w:rsid w:val="00B47F93"/>
    <w:rsid w:val="00B51096"/>
    <w:rsid w:val="00B515FF"/>
    <w:rsid w:val="00B51837"/>
    <w:rsid w:val="00B52A20"/>
    <w:rsid w:val="00B5307D"/>
    <w:rsid w:val="00B53388"/>
    <w:rsid w:val="00B5376B"/>
    <w:rsid w:val="00B548FB"/>
    <w:rsid w:val="00B55837"/>
    <w:rsid w:val="00B5586D"/>
    <w:rsid w:val="00B6221E"/>
    <w:rsid w:val="00B70227"/>
    <w:rsid w:val="00B70B33"/>
    <w:rsid w:val="00B70F51"/>
    <w:rsid w:val="00B72BEF"/>
    <w:rsid w:val="00B73702"/>
    <w:rsid w:val="00B73E8D"/>
    <w:rsid w:val="00B80C8B"/>
    <w:rsid w:val="00B81968"/>
    <w:rsid w:val="00B8250A"/>
    <w:rsid w:val="00B83302"/>
    <w:rsid w:val="00B834E6"/>
    <w:rsid w:val="00B84AFB"/>
    <w:rsid w:val="00B84FB9"/>
    <w:rsid w:val="00B8523F"/>
    <w:rsid w:val="00B8637D"/>
    <w:rsid w:val="00B87384"/>
    <w:rsid w:val="00B90AF4"/>
    <w:rsid w:val="00B91A39"/>
    <w:rsid w:val="00B96F4E"/>
    <w:rsid w:val="00BA2288"/>
    <w:rsid w:val="00BA2C04"/>
    <w:rsid w:val="00BA3EA1"/>
    <w:rsid w:val="00BA4E86"/>
    <w:rsid w:val="00BA5BD9"/>
    <w:rsid w:val="00BB104D"/>
    <w:rsid w:val="00BB2D2A"/>
    <w:rsid w:val="00BB378C"/>
    <w:rsid w:val="00BB406F"/>
    <w:rsid w:val="00BB62FF"/>
    <w:rsid w:val="00BB668D"/>
    <w:rsid w:val="00BB780E"/>
    <w:rsid w:val="00BC06B6"/>
    <w:rsid w:val="00BC0B1A"/>
    <w:rsid w:val="00BC1B31"/>
    <w:rsid w:val="00BC1E68"/>
    <w:rsid w:val="00BC5DBD"/>
    <w:rsid w:val="00BC64CC"/>
    <w:rsid w:val="00BD0BFD"/>
    <w:rsid w:val="00BD22CB"/>
    <w:rsid w:val="00BD29C6"/>
    <w:rsid w:val="00BD3000"/>
    <w:rsid w:val="00BD48CF"/>
    <w:rsid w:val="00BD658F"/>
    <w:rsid w:val="00BD6A6A"/>
    <w:rsid w:val="00BD7131"/>
    <w:rsid w:val="00BE1808"/>
    <w:rsid w:val="00BE2E32"/>
    <w:rsid w:val="00BE4672"/>
    <w:rsid w:val="00BE5C3A"/>
    <w:rsid w:val="00BE6B45"/>
    <w:rsid w:val="00BF326C"/>
    <w:rsid w:val="00BF4A2D"/>
    <w:rsid w:val="00BF7D59"/>
    <w:rsid w:val="00C0013C"/>
    <w:rsid w:val="00C003C0"/>
    <w:rsid w:val="00C0069F"/>
    <w:rsid w:val="00C03E07"/>
    <w:rsid w:val="00C048C9"/>
    <w:rsid w:val="00C07020"/>
    <w:rsid w:val="00C11115"/>
    <w:rsid w:val="00C13392"/>
    <w:rsid w:val="00C14EEA"/>
    <w:rsid w:val="00C16691"/>
    <w:rsid w:val="00C20816"/>
    <w:rsid w:val="00C22677"/>
    <w:rsid w:val="00C23743"/>
    <w:rsid w:val="00C2514E"/>
    <w:rsid w:val="00C2650F"/>
    <w:rsid w:val="00C276B8"/>
    <w:rsid w:val="00C27BD0"/>
    <w:rsid w:val="00C27E6A"/>
    <w:rsid w:val="00C3257F"/>
    <w:rsid w:val="00C325FD"/>
    <w:rsid w:val="00C36FAD"/>
    <w:rsid w:val="00C379EE"/>
    <w:rsid w:val="00C40B27"/>
    <w:rsid w:val="00C4366E"/>
    <w:rsid w:val="00C44A7A"/>
    <w:rsid w:val="00C50B4E"/>
    <w:rsid w:val="00C53261"/>
    <w:rsid w:val="00C538F4"/>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903E3"/>
    <w:rsid w:val="00C9135F"/>
    <w:rsid w:val="00C927D7"/>
    <w:rsid w:val="00C92BDA"/>
    <w:rsid w:val="00C95442"/>
    <w:rsid w:val="00C961F7"/>
    <w:rsid w:val="00C96C69"/>
    <w:rsid w:val="00CA6AFD"/>
    <w:rsid w:val="00CA7582"/>
    <w:rsid w:val="00CB1960"/>
    <w:rsid w:val="00CB20F6"/>
    <w:rsid w:val="00CB2477"/>
    <w:rsid w:val="00CB2E92"/>
    <w:rsid w:val="00CB5C6D"/>
    <w:rsid w:val="00CB7F00"/>
    <w:rsid w:val="00CC17C0"/>
    <w:rsid w:val="00CC19A2"/>
    <w:rsid w:val="00CC284F"/>
    <w:rsid w:val="00CC4052"/>
    <w:rsid w:val="00CC640A"/>
    <w:rsid w:val="00CC6DAE"/>
    <w:rsid w:val="00CC7005"/>
    <w:rsid w:val="00CC787E"/>
    <w:rsid w:val="00CC7C88"/>
    <w:rsid w:val="00CD09B2"/>
    <w:rsid w:val="00CE0201"/>
    <w:rsid w:val="00CE1E17"/>
    <w:rsid w:val="00CE1E73"/>
    <w:rsid w:val="00CE28A6"/>
    <w:rsid w:val="00CE61E2"/>
    <w:rsid w:val="00CF071D"/>
    <w:rsid w:val="00CF1536"/>
    <w:rsid w:val="00CF2071"/>
    <w:rsid w:val="00CF6A98"/>
    <w:rsid w:val="00CF6EE9"/>
    <w:rsid w:val="00CF71E0"/>
    <w:rsid w:val="00D0607B"/>
    <w:rsid w:val="00D06215"/>
    <w:rsid w:val="00D06709"/>
    <w:rsid w:val="00D070B4"/>
    <w:rsid w:val="00D07E47"/>
    <w:rsid w:val="00D10075"/>
    <w:rsid w:val="00D114C4"/>
    <w:rsid w:val="00D177A5"/>
    <w:rsid w:val="00D17F67"/>
    <w:rsid w:val="00D2287C"/>
    <w:rsid w:val="00D23C04"/>
    <w:rsid w:val="00D256E3"/>
    <w:rsid w:val="00D26C44"/>
    <w:rsid w:val="00D31464"/>
    <w:rsid w:val="00D327A6"/>
    <w:rsid w:val="00D33425"/>
    <w:rsid w:val="00D34AFE"/>
    <w:rsid w:val="00D369CD"/>
    <w:rsid w:val="00D36C7C"/>
    <w:rsid w:val="00D405D1"/>
    <w:rsid w:val="00D41E1C"/>
    <w:rsid w:val="00D42757"/>
    <w:rsid w:val="00D4423A"/>
    <w:rsid w:val="00D44E98"/>
    <w:rsid w:val="00D463AA"/>
    <w:rsid w:val="00D467AF"/>
    <w:rsid w:val="00D46CBB"/>
    <w:rsid w:val="00D473EC"/>
    <w:rsid w:val="00D47EA5"/>
    <w:rsid w:val="00D5291F"/>
    <w:rsid w:val="00D52E5E"/>
    <w:rsid w:val="00D530D0"/>
    <w:rsid w:val="00D61CFD"/>
    <w:rsid w:val="00D67136"/>
    <w:rsid w:val="00D72FE1"/>
    <w:rsid w:val="00D746A8"/>
    <w:rsid w:val="00D7501C"/>
    <w:rsid w:val="00D75AE9"/>
    <w:rsid w:val="00D7773A"/>
    <w:rsid w:val="00D81912"/>
    <w:rsid w:val="00D81D6A"/>
    <w:rsid w:val="00D81FCB"/>
    <w:rsid w:val="00D82AC0"/>
    <w:rsid w:val="00D839AD"/>
    <w:rsid w:val="00D847D2"/>
    <w:rsid w:val="00D86716"/>
    <w:rsid w:val="00D87D85"/>
    <w:rsid w:val="00D91557"/>
    <w:rsid w:val="00D963D7"/>
    <w:rsid w:val="00D969DC"/>
    <w:rsid w:val="00D97667"/>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353B"/>
    <w:rsid w:val="00DF5464"/>
    <w:rsid w:val="00DF5980"/>
    <w:rsid w:val="00DF6E60"/>
    <w:rsid w:val="00E00093"/>
    <w:rsid w:val="00E005E1"/>
    <w:rsid w:val="00E00693"/>
    <w:rsid w:val="00E00BB0"/>
    <w:rsid w:val="00E02610"/>
    <w:rsid w:val="00E02BB7"/>
    <w:rsid w:val="00E02E25"/>
    <w:rsid w:val="00E10075"/>
    <w:rsid w:val="00E22F0D"/>
    <w:rsid w:val="00E23CE1"/>
    <w:rsid w:val="00E257D9"/>
    <w:rsid w:val="00E33C3B"/>
    <w:rsid w:val="00E34254"/>
    <w:rsid w:val="00E34DF3"/>
    <w:rsid w:val="00E414A7"/>
    <w:rsid w:val="00E462B3"/>
    <w:rsid w:val="00E53609"/>
    <w:rsid w:val="00E5399F"/>
    <w:rsid w:val="00E5412E"/>
    <w:rsid w:val="00E5416E"/>
    <w:rsid w:val="00E54732"/>
    <w:rsid w:val="00E55317"/>
    <w:rsid w:val="00E55628"/>
    <w:rsid w:val="00E574F5"/>
    <w:rsid w:val="00E60BDA"/>
    <w:rsid w:val="00E623EB"/>
    <w:rsid w:val="00E67C87"/>
    <w:rsid w:val="00E704E9"/>
    <w:rsid w:val="00E70F06"/>
    <w:rsid w:val="00E71900"/>
    <w:rsid w:val="00E726C4"/>
    <w:rsid w:val="00E77E53"/>
    <w:rsid w:val="00E829E7"/>
    <w:rsid w:val="00E82EE5"/>
    <w:rsid w:val="00E834DF"/>
    <w:rsid w:val="00E83BBE"/>
    <w:rsid w:val="00E85B57"/>
    <w:rsid w:val="00E87338"/>
    <w:rsid w:val="00E903C1"/>
    <w:rsid w:val="00E92ECD"/>
    <w:rsid w:val="00E964B5"/>
    <w:rsid w:val="00E970A7"/>
    <w:rsid w:val="00EA1E86"/>
    <w:rsid w:val="00EA6BA9"/>
    <w:rsid w:val="00EB01EB"/>
    <w:rsid w:val="00EB06E2"/>
    <w:rsid w:val="00EB0C81"/>
    <w:rsid w:val="00EB1263"/>
    <w:rsid w:val="00EB2B42"/>
    <w:rsid w:val="00EB367A"/>
    <w:rsid w:val="00EB4F88"/>
    <w:rsid w:val="00EC023F"/>
    <w:rsid w:val="00EC1999"/>
    <w:rsid w:val="00EC334F"/>
    <w:rsid w:val="00EC43CD"/>
    <w:rsid w:val="00EC6213"/>
    <w:rsid w:val="00EC6958"/>
    <w:rsid w:val="00EC75E8"/>
    <w:rsid w:val="00EC7B27"/>
    <w:rsid w:val="00ED075A"/>
    <w:rsid w:val="00ED0967"/>
    <w:rsid w:val="00ED0DAD"/>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423"/>
    <w:rsid w:val="00EF4587"/>
    <w:rsid w:val="00EF4FE4"/>
    <w:rsid w:val="00EF54C1"/>
    <w:rsid w:val="00F00AB7"/>
    <w:rsid w:val="00F018A9"/>
    <w:rsid w:val="00F01B4F"/>
    <w:rsid w:val="00F04B6F"/>
    <w:rsid w:val="00F059CD"/>
    <w:rsid w:val="00F0680E"/>
    <w:rsid w:val="00F11C30"/>
    <w:rsid w:val="00F13368"/>
    <w:rsid w:val="00F16524"/>
    <w:rsid w:val="00F200AB"/>
    <w:rsid w:val="00F21669"/>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176"/>
    <w:rsid w:val="00F7547E"/>
    <w:rsid w:val="00F759CE"/>
    <w:rsid w:val="00F76F0E"/>
    <w:rsid w:val="00F846FE"/>
    <w:rsid w:val="00F8708C"/>
    <w:rsid w:val="00F872B9"/>
    <w:rsid w:val="00F925B3"/>
    <w:rsid w:val="00F938C9"/>
    <w:rsid w:val="00F93AAE"/>
    <w:rsid w:val="00F93B66"/>
    <w:rsid w:val="00F95723"/>
    <w:rsid w:val="00F959BE"/>
    <w:rsid w:val="00FA4528"/>
    <w:rsid w:val="00FA515F"/>
    <w:rsid w:val="00FA6059"/>
    <w:rsid w:val="00FA62D9"/>
    <w:rsid w:val="00FA729E"/>
    <w:rsid w:val="00FB1A87"/>
    <w:rsid w:val="00FB7D8B"/>
    <w:rsid w:val="00FB7E39"/>
    <w:rsid w:val="00FC1A3E"/>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8A617516-43BE-4B13-911F-7F3910D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34"/>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46804">
      <w:bodyDiv w:val="1"/>
      <w:marLeft w:val="0"/>
      <w:marRight w:val="0"/>
      <w:marTop w:val="0"/>
      <w:marBottom w:val="0"/>
      <w:divBdr>
        <w:top w:val="none" w:sz="0" w:space="0" w:color="auto"/>
        <w:left w:val="none" w:sz="0" w:space="0" w:color="auto"/>
        <w:bottom w:val="none" w:sz="0" w:space="0" w:color="auto"/>
        <w:right w:val="none" w:sz="0" w:space="0" w:color="auto"/>
      </w:divBdr>
    </w:div>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823891204">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https://login.consultant.ru/link/?req=doc&amp;base=LAW&amp;n=461469&amp;dst=10001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C6B3DCA266D47E3AD7FE15C9E772D1F405E57E16788497B91D8A6EA4393F1BD4832DDCC2EA0280034AB01B13DF20196D3BEB6F477D4D4A3Dg009L"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www.tkbip.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consultantplus://offline/ref=2E6E6815537828B39BFA5747DDB08D94E862D692C146FE075F70E23A196DDBFC32C770CB9F61B096F0DFBAC5D27BA0961473586819LFb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hyperlink" Target="https://login.consultant.ru/link/?req=doc&amp;demo=2&amp;base=LAW&amp;n=391875&amp;dst=100268&amp;field=134&amp;date=24.07.2022" TargetMode="External"/><Relationship Id="rId10" Type="http://schemas.openxmlformats.org/officeDocument/2006/relationships/endnotes" Target="endnotes.xml"/><Relationship Id="rId19" Type="http://schemas.openxmlformats.org/officeDocument/2006/relationships/hyperlink" Target="https://login.consultant.ru/link/?req=doc&amp;base=LAW&amp;n=473150&amp;dst=1000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https://login.consultant.ru/link/?req=doc&amp;demo=2&amp;base=LAW&amp;n=388590&amp;dst=100008&amp;field=134&amp;date=24.07.2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3.xml><?xml version="1.0" encoding="utf-8"?>
<ds:datastoreItem xmlns:ds="http://schemas.openxmlformats.org/officeDocument/2006/customXml" ds:itemID="{AC8B1D58-1F8C-43E8-B8A5-1FEB8D610C3C}">
  <ds:schemaRef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CF4E23A8-FC2C-41F2-AA72-9FEAEC53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15702</Words>
  <Characters>115110</Characters>
  <Application>Microsoft Office Word</Application>
  <DocSecurity>0</DocSecurity>
  <Lines>959</Lines>
  <Paragraphs>261</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creator>malikov</dc:creator>
  <cp:lastModifiedBy>Катерина Родионова</cp:lastModifiedBy>
  <cp:revision>4</cp:revision>
  <cp:lastPrinted>2022-02-24T14:09:00Z</cp:lastPrinted>
  <dcterms:created xsi:type="dcterms:W3CDTF">2026-04-15T12:20:00Z</dcterms:created>
  <dcterms:modified xsi:type="dcterms:W3CDTF">2026-04-28T09:34:00Z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